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2E57E" w14:textId="12B0066F" w:rsidR="00693CC1" w:rsidRPr="00680F52" w:rsidRDefault="00693CC1" w:rsidP="00680F52">
      <w:pPr>
        <w:pStyle w:val="1"/>
        <w:spacing w:after="0"/>
        <w:ind w:left="36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Toc504221312"/>
      <w:bookmarkStart w:id="1" w:name="_Toc45904875"/>
      <w:r w:rsidRPr="00680F52">
        <w:rPr>
          <w:rFonts w:asciiTheme="minorHAnsi" w:hAnsiTheme="minorHAnsi" w:cstheme="minorHAnsi"/>
          <w:sz w:val="22"/>
          <w:szCs w:val="22"/>
        </w:rPr>
        <w:t>Приложение № 1 к Соглашени</w:t>
      </w:r>
      <w:bookmarkEnd w:id="0"/>
      <w:bookmarkEnd w:id="1"/>
      <w:r w:rsidR="006D7C52" w:rsidRPr="00680F52">
        <w:rPr>
          <w:rFonts w:asciiTheme="minorHAnsi" w:hAnsiTheme="minorHAnsi" w:cstheme="minorHAnsi"/>
          <w:sz w:val="22"/>
          <w:szCs w:val="22"/>
        </w:rPr>
        <w:t>ю</w:t>
      </w:r>
    </w:p>
    <w:p w14:paraId="011C77C7" w14:textId="77777777" w:rsidR="00680F52" w:rsidRDefault="00680F52" w:rsidP="00680F52">
      <w:pPr>
        <w:spacing w:after="0" w:line="240" w:lineRule="auto"/>
        <w:jc w:val="right"/>
      </w:pPr>
      <w:proofErr w:type="gramStart"/>
      <w:r>
        <w:t>о</w:t>
      </w:r>
      <w:proofErr w:type="gramEnd"/>
      <w:r>
        <w:t xml:space="preserve"> государственно-частном партнерстве в отношении финансирования, проектирования, строительства, технического обслуживания и эксплуатации объекта здравоохранения – многопрофильного центра медицинской реабилитации пациентов с нарушением функции центральной нервной системы, опорно-двигательного аппарата и периферической нервной системы, сердечно-сосудистой системы и других внутренних органов в г. Казань </w:t>
      </w:r>
    </w:p>
    <w:p w14:paraId="3C2BCEDB" w14:textId="77777777" w:rsidR="00680F52" w:rsidRPr="00A047F6" w:rsidRDefault="00680F52" w:rsidP="00680F52">
      <w:pPr>
        <w:spacing w:after="0" w:line="240" w:lineRule="auto"/>
        <w:jc w:val="right"/>
      </w:pPr>
      <w:r>
        <w:t>Республики Татарстан</w:t>
      </w:r>
    </w:p>
    <w:p w14:paraId="05F3920A" w14:textId="77777777" w:rsidR="00680F52" w:rsidRPr="00680F52" w:rsidRDefault="00680F52" w:rsidP="00680F52"/>
    <w:p w14:paraId="0C98AE02" w14:textId="3C86E3AA" w:rsidR="00DD5394" w:rsidRPr="00BB1902" w:rsidRDefault="00693CC1" w:rsidP="00BB1902">
      <w:pPr>
        <w:pStyle w:val="1"/>
        <w:rPr>
          <w:rFonts w:asciiTheme="minorHAnsi" w:hAnsiTheme="minorHAnsi" w:cstheme="minorHAnsi"/>
          <w:b w:val="0"/>
          <w:sz w:val="22"/>
          <w:szCs w:val="22"/>
        </w:rPr>
      </w:pPr>
      <w:bookmarkStart w:id="2" w:name="_Toc45904876"/>
      <w:r w:rsidRPr="00693CC1">
        <w:rPr>
          <w:rFonts w:asciiTheme="minorHAnsi" w:hAnsiTheme="minorHAnsi" w:cstheme="minorHAnsi"/>
          <w:sz w:val="22"/>
          <w:szCs w:val="22"/>
        </w:rPr>
        <w:t>СВЕДЕНИЯ ОБ ОБЪЕКТЕ СОГЛАШЕНИЯ</w:t>
      </w:r>
      <w:bookmarkEnd w:id="2"/>
      <w:r w:rsidRPr="00693CC1">
        <w:rPr>
          <w:rFonts w:asciiTheme="minorHAnsi" w:hAnsiTheme="minorHAnsi" w:cstheme="minorHAnsi"/>
          <w:sz w:val="22"/>
          <w:szCs w:val="22"/>
        </w:rPr>
        <w:t xml:space="preserve"> </w:t>
      </w:r>
      <w:r w:rsidR="00141D6A">
        <w:rPr>
          <w:rFonts w:asciiTheme="minorHAnsi" w:hAnsiTheme="minorHAnsi" w:cstheme="minorHAnsi"/>
          <w:sz w:val="22"/>
          <w:szCs w:val="22"/>
        </w:rPr>
        <w:t>И МЕДИКО-ТЕХНОЛОГИЧЕСКОЕ ЗАДАНИЕ</w:t>
      </w:r>
    </w:p>
    <w:p w14:paraId="58583C32" w14:textId="77777777" w:rsidR="00DD5394" w:rsidRPr="00DD5394" w:rsidRDefault="00DD5394" w:rsidP="00141D6A">
      <w:pPr>
        <w:pStyle w:val="af1"/>
        <w:numPr>
          <w:ilvl w:val="0"/>
          <w:numId w:val="12"/>
        </w:numPr>
        <w:spacing w:after="0"/>
        <w:ind w:hanging="720"/>
        <w:jc w:val="both"/>
        <w:rPr>
          <w:rFonts w:cstheme="minorHAnsi"/>
          <w:b/>
        </w:rPr>
      </w:pPr>
      <w:r w:rsidRPr="00DD5394">
        <w:rPr>
          <w:rFonts w:cstheme="minorHAnsi"/>
          <w:b/>
        </w:rPr>
        <w:t>Основные параметры</w:t>
      </w:r>
    </w:p>
    <w:p w14:paraId="4C0A3037" w14:textId="77777777" w:rsidR="00693CC1" w:rsidRPr="00693CC1" w:rsidRDefault="00693CC1" w:rsidP="00693CC1">
      <w:pPr>
        <w:spacing w:after="0"/>
        <w:jc w:val="center"/>
        <w:rPr>
          <w:rFonts w:cstheme="minorHAnsi"/>
          <w:b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2728"/>
        <w:gridCol w:w="5613"/>
      </w:tblGrid>
      <w:tr w:rsidR="00BB1902" w:rsidRPr="00693CC1" w14:paraId="07FA9FAF" w14:textId="77777777" w:rsidTr="00DD5394">
        <w:trPr>
          <w:trHeight w:val="555"/>
        </w:trPr>
        <w:tc>
          <w:tcPr>
            <w:tcW w:w="592" w:type="dxa"/>
            <w:shd w:val="clear" w:color="auto" w:fill="DEEAF6" w:themeFill="accent1" w:themeFillTint="33"/>
          </w:tcPr>
          <w:p w14:paraId="3DE896F5" w14:textId="77777777" w:rsidR="00693CC1" w:rsidRPr="00693CC1" w:rsidRDefault="00693CC1" w:rsidP="00DD5394">
            <w:pPr>
              <w:spacing w:after="0"/>
              <w:jc w:val="center"/>
              <w:rPr>
                <w:rFonts w:cstheme="minorHAnsi"/>
                <w:b/>
              </w:rPr>
            </w:pPr>
            <w:r w:rsidRPr="00693CC1">
              <w:rPr>
                <w:rFonts w:cstheme="minorHAnsi"/>
                <w:b/>
              </w:rPr>
              <w:t>№</w:t>
            </w:r>
          </w:p>
          <w:p w14:paraId="1EF3FAD7" w14:textId="77777777" w:rsidR="00693CC1" w:rsidRPr="00693CC1" w:rsidRDefault="00693CC1" w:rsidP="00DD5394">
            <w:pPr>
              <w:spacing w:after="0"/>
              <w:jc w:val="center"/>
              <w:rPr>
                <w:rFonts w:cstheme="minorHAnsi"/>
                <w:b/>
              </w:rPr>
            </w:pPr>
            <w:proofErr w:type="gramStart"/>
            <w:r w:rsidRPr="00693CC1">
              <w:rPr>
                <w:rFonts w:cstheme="minorHAnsi"/>
                <w:b/>
              </w:rPr>
              <w:t>п</w:t>
            </w:r>
            <w:proofErr w:type="gramEnd"/>
            <w:r w:rsidRPr="00693CC1">
              <w:rPr>
                <w:rFonts w:cstheme="minorHAnsi"/>
                <w:b/>
              </w:rPr>
              <w:t>/п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10EAC8AC" w14:textId="77777777" w:rsidR="00693CC1" w:rsidRPr="00693CC1" w:rsidRDefault="00693CC1" w:rsidP="00DD5394">
            <w:pPr>
              <w:spacing w:after="0"/>
              <w:jc w:val="center"/>
              <w:rPr>
                <w:rFonts w:cstheme="minorHAnsi"/>
                <w:b/>
              </w:rPr>
            </w:pPr>
            <w:r w:rsidRPr="00693CC1">
              <w:rPr>
                <w:rFonts w:cstheme="minorHAnsi"/>
                <w:b/>
              </w:rPr>
              <w:t>Наименование показателя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1A213BAA" w14:textId="77777777" w:rsidR="00693CC1" w:rsidRPr="00693CC1" w:rsidRDefault="00693CC1" w:rsidP="00DD5394">
            <w:pPr>
              <w:spacing w:before="120" w:after="0"/>
              <w:jc w:val="center"/>
              <w:rPr>
                <w:rFonts w:cstheme="minorHAnsi"/>
                <w:b/>
              </w:rPr>
            </w:pPr>
            <w:r w:rsidRPr="00693CC1">
              <w:rPr>
                <w:rFonts w:cstheme="minorHAnsi"/>
                <w:b/>
              </w:rPr>
              <w:t>Описание</w:t>
            </w:r>
          </w:p>
        </w:tc>
      </w:tr>
      <w:tr w:rsidR="00BB1902" w:rsidRPr="00693CC1" w14:paraId="6F30B2A7" w14:textId="77777777" w:rsidTr="00F62108">
        <w:trPr>
          <w:trHeight w:val="307"/>
        </w:trPr>
        <w:tc>
          <w:tcPr>
            <w:tcW w:w="592" w:type="dxa"/>
          </w:tcPr>
          <w:p w14:paraId="34CCB585" w14:textId="77777777" w:rsidR="00693CC1" w:rsidRPr="00693CC1" w:rsidRDefault="00693CC1" w:rsidP="00141D6A">
            <w:pPr>
              <w:pStyle w:val="af1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2C5C8AF5" w14:textId="77777777" w:rsidR="00693CC1" w:rsidRPr="00693CC1" w:rsidRDefault="00693CC1" w:rsidP="00F62108">
            <w:pPr>
              <w:keepNext/>
              <w:keepLines/>
              <w:spacing w:after="0"/>
              <w:jc w:val="both"/>
              <w:outlineLvl w:val="6"/>
              <w:rPr>
                <w:rFonts w:cstheme="minorHAnsi"/>
              </w:rPr>
            </w:pPr>
            <w:r w:rsidRPr="00693CC1">
              <w:rPr>
                <w:rFonts w:cstheme="minorHAnsi"/>
              </w:rPr>
              <w:t>Адрес, иное описание места нахождения</w:t>
            </w:r>
          </w:p>
        </w:tc>
        <w:tc>
          <w:tcPr>
            <w:tcW w:w="5954" w:type="dxa"/>
          </w:tcPr>
          <w:p w14:paraId="754B9219" w14:textId="5FD204C8" w:rsidR="00693CC1" w:rsidRPr="00693CC1" w:rsidRDefault="00693CC1" w:rsidP="00693CC1">
            <w:pPr>
              <w:spacing w:after="0"/>
              <w:jc w:val="both"/>
              <w:rPr>
                <w:rFonts w:cstheme="minorHAnsi"/>
                <w:lang w:val="en-US"/>
              </w:rPr>
            </w:pPr>
            <w:r w:rsidRPr="00693CC1">
              <w:rPr>
                <w:rFonts w:cstheme="minorHAnsi"/>
              </w:rPr>
              <w:t xml:space="preserve">Республика Татарстан, г Казань, Приволжский район, ул. </w:t>
            </w:r>
            <w:proofErr w:type="spellStart"/>
            <w:r w:rsidRPr="00693CC1">
              <w:rPr>
                <w:rFonts w:cstheme="minorHAnsi"/>
              </w:rPr>
              <w:t>Рауиса</w:t>
            </w:r>
            <w:proofErr w:type="spellEnd"/>
            <w:r w:rsidRPr="00693CC1">
              <w:rPr>
                <w:rFonts w:cstheme="minorHAnsi"/>
              </w:rPr>
              <w:t xml:space="preserve"> Гареева</w:t>
            </w:r>
            <w:r>
              <w:rPr>
                <w:rFonts w:cstheme="minorHAnsi"/>
              </w:rPr>
              <w:t xml:space="preserve"> </w:t>
            </w:r>
          </w:p>
        </w:tc>
      </w:tr>
      <w:tr w:rsidR="00BB1902" w:rsidRPr="00693CC1" w14:paraId="4D99AAF4" w14:textId="77777777" w:rsidTr="00F62108">
        <w:trPr>
          <w:trHeight w:val="307"/>
        </w:trPr>
        <w:tc>
          <w:tcPr>
            <w:tcW w:w="592" w:type="dxa"/>
          </w:tcPr>
          <w:p w14:paraId="3A42AE53" w14:textId="77777777" w:rsidR="00693CC1" w:rsidRPr="00693CC1" w:rsidRDefault="00693CC1" w:rsidP="00141D6A">
            <w:pPr>
              <w:pStyle w:val="af1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2B267128" w14:textId="77777777" w:rsidR="00693CC1" w:rsidRPr="00693CC1" w:rsidRDefault="00693CC1" w:rsidP="00F62108">
            <w:pPr>
              <w:keepNext/>
              <w:keepLines/>
              <w:spacing w:after="0"/>
              <w:jc w:val="both"/>
              <w:outlineLvl w:val="6"/>
              <w:rPr>
                <w:rFonts w:cstheme="minorHAnsi"/>
              </w:rPr>
            </w:pPr>
            <w:r w:rsidRPr="00693CC1">
              <w:rPr>
                <w:rFonts w:cstheme="minorHAnsi"/>
              </w:rPr>
              <w:t>Общая площадь</w:t>
            </w:r>
            <w:r w:rsidRPr="00693CC1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5954" w:type="dxa"/>
          </w:tcPr>
          <w:p w14:paraId="7CCFDE8C" w14:textId="037358E2" w:rsidR="00693CC1" w:rsidRPr="00693CC1" w:rsidRDefault="00693CC1" w:rsidP="00F62108">
            <w:pPr>
              <w:spacing w:after="0"/>
              <w:jc w:val="both"/>
              <w:rPr>
                <w:rFonts w:cstheme="minorHAnsi"/>
              </w:rPr>
            </w:pPr>
            <w:r w:rsidRPr="00BB1902">
              <w:rPr>
                <w:rFonts w:cstheme="minorHAnsi"/>
              </w:rPr>
              <w:t xml:space="preserve">Не </w:t>
            </w:r>
            <w:r w:rsidR="00FC3AC7" w:rsidRPr="00BB1902">
              <w:rPr>
                <w:rFonts w:cstheme="minorHAnsi"/>
              </w:rPr>
              <w:t>более</w:t>
            </w:r>
            <w:r w:rsidRPr="00BB1902">
              <w:rPr>
                <w:rFonts w:cstheme="minorHAnsi"/>
              </w:rPr>
              <w:t xml:space="preserve"> </w:t>
            </w:r>
            <w:r w:rsidR="00A303DC" w:rsidRPr="00BB1902">
              <w:rPr>
                <w:rFonts w:cstheme="minorHAnsi"/>
              </w:rPr>
              <w:t>20</w:t>
            </w:r>
            <w:r w:rsidRPr="00BB1902">
              <w:rPr>
                <w:rFonts w:cstheme="minorHAnsi"/>
              </w:rPr>
              <w:t xml:space="preserve"> 000 </w:t>
            </w:r>
            <w:proofErr w:type="spellStart"/>
            <w:r w:rsidRPr="00BB1902">
              <w:rPr>
                <w:rFonts w:cstheme="minorHAnsi"/>
              </w:rPr>
              <w:t>кв.м</w:t>
            </w:r>
            <w:proofErr w:type="spellEnd"/>
            <w:r w:rsidRPr="00BB1902">
              <w:rPr>
                <w:rFonts w:cstheme="minorHAnsi"/>
              </w:rPr>
              <w:t>.</w:t>
            </w:r>
          </w:p>
        </w:tc>
      </w:tr>
      <w:tr w:rsidR="00BB1902" w:rsidRPr="00693CC1" w14:paraId="6B1927D6" w14:textId="77777777" w:rsidTr="00F62108">
        <w:trPr>
          <w:trHeight w:val="365"/>
        </w:trPr>
        <w:tc>
          <w:tcPr>
            <w:tcW w:w="592" w:type="dxa"/>
          </w:tcPr>
          <w:p w14:paraId="1B40237E" w14:textId="77777777" w:rsidR="00693CC1" w:rsidRPr="00693CC1" w:rsidRDefault="00693CC1" w:rsidP="00141D6A">
            <w:pPr>
              <w:pStyle w:val="af1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069E4BE1" w14:textId="77777777" w:rsidR="00693CC1" w:rsidRPr="00693CC1" w:rsidRDefault="00693CC1" w:rsidP="00F62108">
            <w:pPr>
              <w:keepNext/>
              <w:keepLines/>
              <w:spacing w:after="0"/>
              <w:jc w:val="both"/>
              <w:outlineLvl w:val="6"/>
              <w:rPr>
                <w:rFonts w:cstheme="minorHAnsi"/>
              </w:rPr>
            </w:pPr>
            <w:r w:rsidRPr="00693CC1">
              <w:rPr>
                <w:rFonts w:cstheme="minorHAnsi"/>
              </w:rPr>
              <w:t>Назначение</w:t>
            </w:r>
          </w:p>
          <w:p w14:paraId="01D1A593" w14:textId="77777777" w:rsidR="00693CC1" w:rsidRPr="00693CC1" w:rsidRDefault="00693CC1" w:rsidP="00F62108">
            <w:pPr>
              <w:keepNext/>
              <w:keepLines/>
              <w:spacing w:after="0"/>
              <w:jc w:val="both"/>
              <w:outlineLvl w:val="6"/>
              <w:rPr>
                <w:rFonts w:cstheme="minorHAnsi"/>
              </w:rPr>
            </w:pPr>
          </w:p>
        </w:tc>
        <w:tc>
          <w:tcPr>
            <w:tcW w:w="5954" w:type="dxa"/>
          </w:tcPr>
          <w:p w14:paraId="62C999AB" w14:textId="24015EE7" w:rsidR="00693CC1" w:rsidRPr="00693CC1" w:rsidRDefault="00693CC1" w:rsidP="00F62108">
            <w:pPr>
              <w:spacing w:after="0"/>
              <w:jc w:val="both"/>
              <w:rPr>
                <w:rFonts w:cstheme="minorHAnsi"/>
              </w:rPr>
            </w:pPr>
            <w:r w:rsidRPr="00693CC1">
              <w:rPr>
                <w:rFonts w:cstheme="minorHAnsi"/>
              </w:rPr>
              <w:t>Нежилое здание – для размещения объекта здравоохранения</w:t>
            </w:r>
            <w:r w:rsidR="00BB1902">
              <w:rPr>
                <w:rFonts w:cstheme="minorHAnsi"/>
              </w:rPr>
              <w:t>.</w:t>
            </w:r>
          </w:p>
        </w:tc>
      </w:tr>
      <w:tr w:rsidR="00BB1902" w:rsidRPr="00693CC1" w14:paraId="024DE191" w14:textId="77777777" w:rsidTr="00F62108">
        <w:trPr>
          <w:trHeight w:val="365"/>
        </w:trPr>
        <w:tc>
          <w:tcPr>
            <w:tcW w:w="592" w:type="dxa"/>
          </w:tcPr>
          <w:p w14:paraId="3F1A311B" w14:textId="77777777" w:rsidR="00693CC1" w:rsidRPr="00693CC1" w:rsidRDefault="00693CC1" w:rsidP="00141D6A">
            <w:pPr>
              <w:pStyle w:val="af1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6ADAB618" w14:textId="77777777" w:rsidR="00693CC1" w:rsidRPr="00693CC1" w:rsidRDefault="00693CC1" w:rsidP="00F62108">
            <w:pPr>
              <w:keepNext/>
              <w:keepLines/>
              <w:spacing w:after="0"/>
              <w:jc w:val="both"/>
              <w:outlineLvl w:val="6"/>
              <w:rPr>
                <w:rFonts w:cstheme="minorHAnsi"/>
              </w:rPr>
            </w:pPr>
            <w:r w:rsidRPr="00693CC1">
              <w:rPr>
                <w:rFonts w:cstheme="minorHAnsi"/>
              </w:rPr>
              <w:t>Мощность объекта (общая плюс по блокам (при наличии)</w:t>
            </w:r>
          </w:p>
        </w:tc>
        <w:tc>
          <w:tcPr>
            <w:tcW w:w="5954" w:type="dxa"/>
          </w:tcPr>
          <w:p w14:paraId="1002897A" w14:textId="4E7B1E61" w:rsidR="00E71623" w:rsidRPr="00E71623" w:rsidRDefault="004D4128" w:rsidP="00E7162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187</w:t>
            </w:r>
            <w:r w:rsidR="00E71623">
              <w:rPr>
                <w:rFonts w:cstheme="minorHAnsi"/>
              </w:rPr>
              <w:t xml:space="preserve"> койки</w:t>
            </w:r>
            <w:r w:rsidR="00E71623" w:rsidRPr="00E71623">
              <w:rPr>
                <w:rFonts w:cstheme="minorHAnsi"/>
              </w:rPr>
              <w:t>, в том числе:</w:t>
            </w:r>
          </w:p>
          <w:p w14:paraId="4C60CCDC" w14:textId="6085B112" w:rsidR="00E71623" w:rsidRPr="00E71623" w:rsidRDefault="004D4128" w:rsidP="00E7162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Государственный сегмент – 147</w:t>
            </w:r>
            <w:r w:rsidR="00E71623" w:rsidRPr="00E71623">
              <w:rPr>
                <w:rFonts w:cstheme="minorHAnsi"/>
              </w:rPr>
              <w:t xml:space="preserve"> коек;</w:t>
            </w:r>
          </w:p>
          <w:p w14:paraId="389FFA76" w14:textId="15F92E19" w:rsidR="00E71623" w:rsidRPr="00E71623" w:rsidRDefault="00E71623" w:rsidP="00E71623">
            <w:pPr>
              <w:spacing w:after="0"/>
              <w:jc w:val="both"/>
              <w:rPr>
                <w:rFonts w:cstheme="minorHAnsi"/>
              </w:rPr>
            </w:pPr>
            <w:r w:rsidRPr="00E71623">
              <w:rPr>
                <w:rFonts w:cstheme="minorHAnsi"/>
              </w:rPr>
              <w:t>Коммерческий сегмент – 4</w:t>
            </w:r>
            <w:r w:rsidR="00E85A89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койки</w:t>
            </w:r>
            <w:r w:rsidRPr="00E71623">
              <w:rPr>
                <w:rFonts w:cstheme="minorHAnsi"/>
              </w:rPr>
              <w:t>.</w:t>
            </w:r>
          </w:p>
          <w:p w14:paraId="49F50502" w14:textId="77777777" w:rsidR="00BB1902" w:rsidRDefault="00BB1902" w:rsidP="00F62108">
            <w:pPr>
              <w:spacing w:after="0"/>
              <w:jc w:val="both"/>
              <w:rPr>
                <w:rFonts w:cstheme="minorHAnsi"/>
              </w:rPr>
            </w:pPr>
          </w:p>
          <w:p w14:paraId="7A394661" w14:textId="6A01CEDC" w:rsidR="00693CC1" w:rsidRPr="00693CC1" w:rsidRDefault="00693CC1" w:rsidP="004D4128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Дневной стационар – </w:t>
            </w:r>
            <w:r w:rsidRPr="00BB1902">
              <w:rPr>
                <w:rFonts w:cstheme="minorHAnsi"/>
              </w:rPr>
              <w:t>3</w:t>
            </w:r>
            <w:r w:rsidR="00E85A89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коек.</w:t>
            </w:r>
          </w:p>
        </w:tc>
      </w:tr>
      <w:tr w:rsidR="00BB1902" w:rsidRPr="00693CC1" w14:paraId="1672B03D" w14:textId="77777777" w:rsidTr="00F62108">
        <w:trPr>
          <w:trHeight w:val="365"/>
        </w:trPr>
        <w:tc>
          <w:tcPr>
            <w:tcW w:w="592" w:type="dxa"/>
          </w:tcPr>
          <w:p w14:paraId="00D32191" w14:textId="77777777" w:rsidR="00693CC1" w:rsidRPr="00693CC1" w:rsidRDefault="00693CC1" w:rsidP="00141D6A">
            <w:pPr>
              <w:pStyle w:val="af1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3EBB5965" w14:textId="63B5661A" w:rsidR="00693CC1" w:rsidRPr="00BB1902" w:rsidRDefault="00BB1902" w:rsidP="00F62108">
            <w:pPr>
              <w:keepNext/>
              <w:keepLines/>
              <w:spacing w:after="0"/>
              <w:jc w:val="both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Иные показатели</w:t>
            </w:r>
          </w:p>
        </w:tc>
        <w:tc>
          <w:tcPr>
            <w:tcW w:w="5954" w:type="dxa"/>
          </w:tcPr>
          <w:p w14:paraId="0545F27D" w14:textId="77777777" w:rsidR="00B235D6" w:rsidRDefault="00B235D6" w:rsidP="00F62108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В соответствии с:</w:t>
            </w:r>
          </w:p>
          <w:p w14:paraId="3EEAE5E0" w14:textId="77777777" w:rsidR="00B235D6" w:rsidRPr="00B235D6" w:rsidRDefault="00B235D6" w:rsidP="00B235D6">
            <w:pPr>
              <w:pStyle w:val="af1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</w:rPr>
            </w:pPr>
            <w:r w:rsidRPr="00B235D6">
              <w:rPr>
                <w:rFonts w:cstheme="minorHAnsi"/>
              </w:rPr>
              <w:t>Техническим заданием, приведенным в пункте 2 ниже;</w:t>
            </w:r>
          </w:p>
          <w:p w14:paraId="2BFF2986" w14:textId="50EE8579" w:rsidR="00B235D6" w:rsidRPr="00B235D6" w:rsidRDefault="00BB1902" w:rsidP="00B235D6">
            <w:pPr>
              <w:pStyle w:val="af1"/>
              <w:numPr>
                <w:ilvl w:val="0"/>
                <w:numId w:val="39"/>
              </w:numPr>
              <w:spacing w:after="120"/>
              <w:jc w:val="both"/>
              <w:rPr>
                <w:rFonts w:cstheme="minorHAnsi"/>
              </w:rPr>
            </w:pPr>
            <w:r w:rsidRPr="00B235D6">
              <w:rPr>
                <w:rFonts w:cstheme="minorHAnsi"/>
              </w:rPr>
              <w:t>М</w:t>
            </w:r>
            <w:r w:rsidR="00B235D6" w:rsidRPr="00B235D6">
              <w:rPr>
                <w:rFonts w:cstheme="minorHAnsi"/>
              </w:rPr>
              <w:t>едико-технологическим заданием, приведенным в Приложении А к настоящему Приложению №1</w:t>
            </w:r>
            <w:r w:rsidR="00B235D6">
              <w:rPr>
                <w:rFonts w:cstheme="minorHAnsi"/>
              </w:rPr>
              <w:t>,</w:t>
            </w:r>
          </w:p>
          <w:p w14:paraId="34615E7D" w14:textId="3BF4737C" w:rsidR="00693CC1" w:rsidRPr="00693CC1" w:rsidRDefault="00BB1902" w:rsidP="00F62108">
            <w:pPr>
              <w:spacing w:after="0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с</w:t>
            </w:r>
            <w:proofErr w:type="gramEnd"/>
            <w:r>
              <w:rPr>
                <w:rFonts w:cstheme="minorHAnsi"/>
              </w:rPr>
              <w:t xml:space="preserve"> учетом возможных дополнений и уточнений в Проектной документации.</w:t>
            </w:r>
          </w:p>
        </w:tc>
      </w:tr>
    </w:tbl>
    <w:p w14:paraId="67DB590A" w14:textId="1495FEEA" w:rsidR="00693CC1" w:rsidRPr="00693CC1" w:rsidRDefault="00693CC1" w:rsidP="00693CC1">
      <w:pPr>
        <w:spacing w:after="0"/>
        <w:jc w:val="both"/>
        <w:rPr>
          <w:rFonts w:cstheme="minorHAnsi"/>
          <w:b/>
        </w:rPr>
      </w:pPr>
    </w:p>
    <w:p w14:paraId="34F105C9" w14:textId="77777777" w:rsidR="00B235D6" w:rsidRPr="009B48AE" w:rsidRDefault="00B235D6" w:rsidP="00B235D6">
      <w:pPr>
        <w:pStyle w:val="af1"/>
        <w:numPr>
          <w:ilvl w:val="0"/>
          <w:numId w:val="12"/>
        </w:numPr>
        <w:spacing w:after="0"/>
        <w:ind w:hanging="720"/>
        <w:jc w:val="both"/>
        <w:rPr>
          <w:rFonts w:ascii="Times New Roman" w:hAnsi="Times New Roman" w:cs="Times New Roman"/>
          <w:b/>
        </w:rPr>
      </w:pPr>
      <w:r w:rsidRPr="00B235D6">
        <w:rPr>
          <w:rFonts w:cstheme="minorHAnsi"/>
          <w:b/>
        </w:rPr>
        <w:t>Минимальный перечень помещений / Техническое задание</w:t>
      </w:r>
    </w:p>
    <w:p w14:paraId="1D77C717" w14:textId="77777777" w:rsidR="00B235D6" w:rsidRPr="009B48AE" w:rsidRDefault="00B235D6" w:rsidP="00B235D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8930" w:type="dxa"/>
        <w:tblInd w:w="127" w:type="dxa"/>
        <w:tblLook w:val="04A0" w:firstRow="1" w:lastRow="0" w:firstColumn="1" w:lastColumn="0" w:noHBand="0" w:noVBand="1"/>
      </w:tblPr>
      <w:tblGrid>
        <w:gridCol w:w="780"/>
        <w:gridCol w:w="6733"/>
        <w:gridCol w:w="1417"/>
      </w:tblGrid>
      <w:tr w:rsidR="00B235D6" w:rsidRPr="00B235D6" w14:paraId="35987EA8" w14:textId="77777777" w:rsidTr="00A45F06">
        <w:trPr>
          <w:trHeight w:val="315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1D736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  <w:t xml:space="preserve">№ </w:t>
            </w:r>
            <w:proofErr w:type="spellStart"/>
            <w:r w:rsidRPr="00B235D6"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  <w:t>п.п</w:t>
            </w:r>
            <w:proofErr w:type="spellEnd"/>
            <w:r w:rsidRPr="00B235D6"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  <w:t>.</w:t>
            </w:r>
          </w:p>
        </w:tc>
        <w:tc>
          <w:tcPr>
            <w:tcW w:w="67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E028A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84756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proofErr w:type="gramStart"/>
            <w:r w:rsidRPr="00B235D6"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  <w:t>Площадь  м</w:t>
            </w:r>
            <w:proofErr w:type="gramEnd"/>
            <w:r w:rsidRPr="00B235D6">
              <w:rPr>
                <w:rFonts w:eastAsia="Times New Roman" w:cstheme="minorHAnsi"/>
                <w:b/>
                <w:bCs/>
                <w:iCs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B235D6" w:rsidRPr="00B235D6" w14:paraId="54C12143" w14:textId="77777777" w:rsidTr="00A45F06">
        <w:trPr>
          <w:trHeight w:val="315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3FBA2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6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5D4B90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CAA24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</w:p>
        </w:tc>
      </w:tr>
      <w:tr w:rsidR="00B235D6" w:rsidRPr="00B235D6" w14:paraId="5695EDE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F78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0CD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 xml:space="preserve">Регистратура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936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32C8234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5B3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6B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Общий вестибюль стационара и консультативно-поликлинического отделения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13C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144,00</w:t>
            </w:r>
          </w:p>
        </w:tc>
      </w:tr>
      <w:tr w:rsidR="00B235D6" w:rsidRPr="00B235D6" w14:paraId="4D17B1F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24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5D8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Гардероб уличной одежды посетителей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C05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35,00</w:t>
            </w:r>
          </w:p>
        </w:tc>
      </w:tr>
      <w:tr w:rsidR="00B235D6" w:rsidRPr="00B235D6" w14:paraId="5F7D267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9EE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E5C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Регистратура с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картохранилищем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BF5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1B82A0B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A61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6C9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Касса на 2 окна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B09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18FF58C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831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F7C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 для посетителей с умывальником в шлюзе. 4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436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1967C86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B71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E36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 универсальная (в том числе для МГН)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904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181E25F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80A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lastRenderedPageBreak/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0B1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приема передач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66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14,00</w:t>
            </w:r>
          </w:p>
        </w:tc>
      </w:tr>
      <w:tr w:rsidR="00B235D6" w:rsidRPr="00B235D6" w14:paraId="471534A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BD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020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Буфет-автомат на 20 посадочных мест с подсобным помещением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DF5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53,00</w:t>
            </w:r>
          </w:p>
        </w:tc>
      </w:tr>
      <w:tr w:rsidR="00B235D6" w:rsidRPr="00B235D6" w14:paraId="3F40F12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47F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2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17D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Блок административно-управленческого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5AA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33C4C3E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D39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FAD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директора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583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10C852D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263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FA0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Приемная директора и главного врача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71F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07B4F3A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A9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E6E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Мини-кухня при приемной директора и главного врача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75D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063DBDA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18A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97B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главного врача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A01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63343B9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1F4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94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</w:rPr>
              <w:t>Кабинет заместителя главного врача по медицинской части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F4F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</w:rPr>
              <w:t>16,00</w:t>
            </w:r>
          </w:p>
        </w:tc>
      </w:tr>
      <w:tr w:rsidR="00B235D6" w:rsidRPr="00B235D6" w14:paraId="52645E8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EB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E0C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</w:rPr>
              <w:t>Кабинет заместителя главного врача по экспертизе временной нетрудоспособности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8EB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</w:rPr>
              <w:t>12,00</w:t>
            </w:r>
          </w:p>
        </w:tc>
      </w:tr>
      <w:tr w:rsidR="00B235D6" w:rsidRPr="00B235D6" w14:paraId="4BC4D03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C09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A04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</w:rPr>
              <w:t>Кабинет главной медицинской 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610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</w:rPr>
              <w:t>12,00</w:t>
            </w:r>
          </w:p>
        </w:tc>
      </w:tr>
      <w:tr w:rsidR="00B235D6" w:rsidRPr="00B235D6" w14:paraId="6E6677F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DE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FF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09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lang w:eastAsia="ru-RU"/>
              </w:rPr>
            </w:pPr>
            <w:r w:rsidRPr="00B235D6">
              <w:rPr>
                <w:rFonts w:cstheme="minorHAnsi"/>
                <w:iCs/>
              </w:rPr>
              <w:t>Кабинет главного бухгалтера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404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  <w:r w:rsidRPr="00B235D6">
              <w:rPr>
                <w:rFonts w:cstheme="minorHAnsi"/>
                <w:iCs/>
              </w:rPr>
              <w:t>12,00</w:t>
            </w:r>
          </w:p>
        </w:tc>
      </w:tr>
      <w:tr w:rsidR="00B235D6" w:rsidRPr="00B235D6" w14:paraId="38C5DE6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9FE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C13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lang w:eastAsia="ru-RU"/>
              </w:rPr>
            </w:pPr>
            <w:r w:rsidRPr="00B235D6">
              <w:rPr>
                <w:rFonts w:cstheme="minorHAnsi"/>
                <w:iCs/>
              </w:rPr>
              <w:t>Кабинет сотрудников бухгалтерии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87F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  <w:r w:rsidRPr="00B235D6">
              <w:rPr>
                <w:rFonts w:cstheme="minorHAnsi"/>
                <w:iCs/>
              </w:rPr>
              <w:t>16,00</w:t>
            </w:r>
          </w:p>
        </w:tc>
      </w:tr>
      <w:tr w:rsidR="00B235D6" w:rsidRPr="00B235D6" w14:paraId="31512DA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326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4C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заведующего хозяйственной частью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BFB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141C3E4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DC1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832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отдела кадров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E04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604A002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7AC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A1E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юристов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AF3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51117B6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18A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D73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медицинского статистика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78A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4F58FC7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16D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FF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BEF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Переговорная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5A7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04DA9FB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74F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EF3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Медицинский архив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F57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4CBBB70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16A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EED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 для персонала с умывальником в шлюзе. 4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29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30223DC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4FA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36B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уборочного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5A3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6BF3E05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06C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5B8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занятий с персоналом на 48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369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52,80</w:t>
            </w:r>
          </w:p>
        </w:tc>
      </w:tr>
      <w:tr w:rsidR="00B235D6" w:rsidRPr="00B235D6" w14:paraId="7BE0445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979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4D0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оргтехники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EE5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508CF4B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A08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3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4C3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Блок инженерно-технической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B1A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3534625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C80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98B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начальника технического отдела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F5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7403F5C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4AC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278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инженерно-технического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74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7EC36FC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E15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2D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службы эксплуатации и ремонта здания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5FD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1B19D32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19B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FF4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по охране труда и технике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8F7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124793F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F9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69C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IT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2F9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24,00</w:t>
            </w:r>
          </w:p>
        </w:tc>
      </w:tr>
      <w:tr w:rsidR="00B235D6" w:rsidRPr="00B235D6" w14:paraId="507D6AB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2C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D0D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Серверная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FFA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2605427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EB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DE2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запасных частей. 2шт.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AA2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7AD18FE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7E1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4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AD3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Блок помещений охраны с центральной диспетчерской инженерных служб и пожарным постом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2E4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496ED89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A1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E60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охраны с пожарным постом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229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269BA16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BB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58D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отдыха охраны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78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5E0512C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044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6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B89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Зона хранения больничной аптеки (в подвале)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6E2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58491B2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4E1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EA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хранения готовых лекарственных препаратов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49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30,00</w:t>
            </w:r>
          </w:p>
        </w:tc>
      </w:tr>
      <w:tr w:rsidR="00B235D6" w:rsidRPr="00B235D6" w14:paraId="4087439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648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AC8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хранения сильнодействующих лекарственных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2F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56E4B1C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F1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8B6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Помещение хранения сухих и жидких лекарственных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вещест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06C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2B1FCA1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7B8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lastRenderedPageBreak/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FE0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хранения предметов медицинского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FC5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472A52C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4E8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7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6F0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Гардеробные и хозяйственные помещения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948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73D2B2F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F58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C2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Гардеробная уличной одежды для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95B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14,40</w:t>
            </w:r>
          </w:p>
        </w:tc>
      </w:tr>
      <w:tr w:rsidR="00B235D6" w:rsidRPr="00B235D6" w14:paraId="1DBDF73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9DB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978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Гардеробная домашней и рабочей одежды медицинского персонала (женская) 150ч.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181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82,50</w:t>
            </w:r>
          </w:p>
        </w:tc>
      </w:tr>
      <w:tr w:rsidR="00B235D6" w:rsidRPr="00B235D6" w14:paraId="30B44EA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A3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30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 для персонала. 6 кабин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D7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0948ED4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58A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F62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для персонала. 6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EB9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05A03A5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919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D91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Гардеробная домашней и рабочей одежды персонала (мужская) 150 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510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112,75</w:t>
            </w:r>
          </w:p>
        </w:tc>
      </w:tr>
      <w:tr w:rsidR="00B235D6" w:rsidRPr="00B235D6" w14:paraId="5027E65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6D5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D2F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 для персонала. 6 кабин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441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1026F7A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9C9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A99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для персонала. 6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0A6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77ACBD7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5F4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3DA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Гардеробная уличной, домашней и рабочей одежды административно-хозяйственного персонала (женская) 20ч.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155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13,00</w:t>
            </w:r>
          </w:p>
        </w:tc>
      </w:tr>
      <w:tr w:rsidR="00B235D6" w:rsidRPr="00B235D6" w14:paraId="571CEF7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58A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7B4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 для персонала. 1 кабина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2C0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2,00</w:t>
            </w:r>
          </w:p>
        </w:tc>
      </w:tr>
      <w:tr w:rsidR="00B235D6" w:rsidRPr="00B235D6" w14:paraId="02281C6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7E8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A44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для персонала. 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862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7BE71FD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30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4F1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Гардеробная уличной, домашней и рабочей одежды административно-хозяйственного персонала (Мужская) 20ч.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2BC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13,00</w:t>
            </w:r>
          </w:p>
        </w:tc>
      </w:tr>
      <w:tr w:rsidR="00B235D6" w:rsidRPr="00B235D6" w14:paraId="7B171B8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6D8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954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 для персонала. 2 кабин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F97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2,00</w:t>
            </w:r>
          </w:p>
        </w:tc>
      </w:tr>
      <w:tr w:rsidR="00B235D6" w:rsidRPr="00B235D6" w14:paraId="34AC2D1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0D0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65F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для персонала. 2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AD9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0F56522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21D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438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хранения списанного инвентаря и мебели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10C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36,00</w:t>
            </w:r>
          </w:p>
        </w:tc>
      </w:tr>
      <w:tr w:rsidR="00B235D6" w:rsidRPr="00B235D6" w14:paraId="45051A4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4B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552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хранения хозяйственных и канцелярских принадлежностей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656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219C672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F06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640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ремонтного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757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31D1C40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B54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A6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приема готовых блюд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4C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46ED4EF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74A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915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Помещение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укомплектовки</w:t>
            </w:r>
            <w:proofErr w:type="spellEnd"/>
            <w:r w:rsidRPr="00B235D6">
              <w:rPr>
                <w:rFonts w:cstheme="minorHAnsi"/>
                <w:iCs/>
                <w:color w:val="000000"/>
              </w:rPr>
              <w:t xml:space="preserve">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изобоксов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A7A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50,00</w:t>
            </w:r>
          </w:p>
        </w:tc>
      </w:tr>
      <w:tr w:rsidR="00B235D6" w:rsidRPr="00B235D6" w14:paraId="22066B8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5A7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3CB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Помещение хранения скомплектованных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изобоксов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E62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277DE77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734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9AE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Помещение временного хранения грязных тележек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изобоксов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119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744EC40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5B4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A29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мойки тележек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2EA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0F87BB3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562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8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C2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Консультативно-диагностическое отделение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927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</w:tr>
      <w:tr w:rsidR="00B235D6" w:rsidRPr="00B235D6" w14:paraId="74075E3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EF5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8.1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C07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Блок консультативных кабинетов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9F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</w:tr>
      <w:tr w:rsidR="00B235D6" w:rsidRPr="00B235D6" w14:paraId="038BF17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0BA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AFD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заведующего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222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655519B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E82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072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старшей медицинской 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1FD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0D7C3D6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05F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DC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медикаментов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A8C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1C14286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611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DD4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врача-невролога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43C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2E7955D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C6D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149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врача-физиотерапевта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14E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5F0C601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830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A6E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врача-терапевта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62B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7E5EBF0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38B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7C5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врача-кардиолога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26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2DB2B80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7FE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83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врача травматолога-ортопеда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51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0092F09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A8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7F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врача-хирурга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862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2806689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C4C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B96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Процедурная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E7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7C29FDF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C69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4B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медицинских сестер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543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6DE7699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97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lastRenderedPageBreak/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72B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сестры-хозяйки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C78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49F7A03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BD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10C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хранения грязного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C06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7BF1F03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EFF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A0F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хранения чистого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BD9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0407C66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944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72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Помещение временного хранения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медотходов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7A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1C5CFB7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76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4A4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уборочного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191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20B54F6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FC7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0F9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хранения каталок и кресел-колясок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E3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2A5E136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BD5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8.2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D46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Блок лучевой диагностики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46E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20A443D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CC8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57E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врача-рентгенолога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029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62019CB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2E4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547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proofErr w:type="spellStart"/>
            <w:r w:rsidRPr="00B235D6">
              <w:rPr>
                <w:rFonts w:cstheme="minorHAnsi"/>
                <w:iCs/>
                <w:color w:val="000000"/>
              </w:rPr>
              <w:t>Рентгендиагностический</w:t>
            </w:r>
            <w:proofErr w:type="spellEnd"/>
            <w:r w:rsidRPr="00B235D6">
              <w:rPr>
                <w:rFonts w:cstheme="minorHAnsi"/>
                <w:iCs/>
                <w:color w:val="000000"/>
              </w:rPr>
              <w:t xml:space="preserve"> кабинет для общих исследований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5CF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24,00</w:t>
            </w:r>
          </w:p>
        </w:tc>
      </w:tr>
      <w:tr w:rsidR="00B235D6" w:rsidRPr="00B235D6" w14:paraId="1B0CA4D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2E6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7A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B13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12DB3D2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959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8.3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62C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Блок функциональной диагностики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55B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7E26370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C0D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547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электрокардиографии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3B3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7305F07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A1D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AC0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для электроэнцефалографии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F96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20208CF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A50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D6F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ультразвуковой диагностики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16D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0DBE204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EAA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30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хранения переносной аппаратуры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F8E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071AE50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979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8.4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8E3" w14:textId="101B330B" w:rsidR="00B235D6" w:rsidRPr="00B235D6" w:rsidRDefault="00B235D6" w:rsidP="00E85A89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Дневной стационар на 3</w:t>
            </w:r>
            <w:r w:rsidR="00E85A89">
              <w:rPr>
                <w:rFonts w:cstheme="minorHAnsi"/>
                <w:b/>
                <w:bCs/>
                <w:iCs/>
                <w:color w:val="000000"/>
              </w:rPr>
              <w:t>5</w:t>
            </w:r>
            <w:r w:rsidRPr="00B235D6">
              <w:rPr>
                <w:rFonts w:cstheme="minorHAnsi"/>
                <w:b/>
                <w:bCs/>
                <w:iCs/>
                <w:color w:val="000000"/>
              </w:rPr>
              <w:t xml:space="preserve"> коек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6CA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38A92A4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9ED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C5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заведующего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8B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4314CD6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331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EE2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старшей медицинской 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A23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7E96B00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AFB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097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медикаментов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3D4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39333BE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DC7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4C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при входе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BB0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3F70B25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15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B3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2 койки. 18м.х14шт.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BF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252,00</w:t>
            </w:r>
          </w:p>
        </w:tc>
      </w:tr>
      <w:tr w:rsidR="00B235D6" w:rsidRPr="00B235D6" w14:paraId="50F1E56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6AA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A25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Шлюз. 4м.х7шт.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29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28,00</w:t>
            </w:r>
          </w:p>
        </w:tc>
      </w:tr>
      <w:tr w:rsidR="00B235D6" w:rsidRPr="00B235D6" w14:paraId="7617BA7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200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235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Санузел. 4м.х7шт.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07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28,00</w:t>
            </w:r>
          </w:p>
        </w:tc>
      </w:tr>
      <w:tr w:rsidR="00B235D6" w:rsidRPr="00B235D6" w14:paraId="18903B1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981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913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Душевая. 4м.х7шт.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6D5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28,00</w:t>
            </w:r>
          </w:p>
        </w:tc>
      </w:tr>
      <w:tr w:rsidR="00B235D6" w:rsidRPr="00B235D6" w14:paraId="37103BF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63E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9B9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1 койку. 2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F30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28,00</w:t>
            </w:r>
          </w:p>
        </w:tc>
      </w:tr>
      <w:tr w:rsidR="00B235D6" w:rsidRPr="00B235D6" w14:paraId="3AF8AB2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A74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C0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Шлюз. 4м.х2шт.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FAB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2850670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AFE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849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Санузел. 4м.х2шт.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DC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6B02608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E63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673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Пост медицинской 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4D2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645B924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40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89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Подсобное помещение при посте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1DC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69B7112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507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C8E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Ординаторская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300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0483959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CD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EB3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Процедурная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850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69559E0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737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58E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подогрева пищи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7AB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9,00</w:t>
            </w:r>
          </w:p>
        </w:tc>
      </w:tr>
      <w:tr w:rsidR="00B235D6" w:rsidRPr="00B235D6" w14:paraId="7B88438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EFB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835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Моечная посуды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97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4917A5B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91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63D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сортировки и временного хранения грязного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4E6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40F93B5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AD8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44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чистого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D95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5F6CCF8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571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C2F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33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7E59C19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F8C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297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6F4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2F6D4D3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9C4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D79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Помещение временного хранения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медотходов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13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6E0C9FB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129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F0C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уборочного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54B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7387283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0D2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lastRenderedPageBreak/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FA0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отдыха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07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17977FB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DAE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8.5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E0E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Вспомогательные помещения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E9F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27EEADE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B1A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23A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 для персонала с умывальником в шлюзе. 4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F0C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0F76F61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FB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E2A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уборочного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464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38D7781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BA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0C4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 для посетителей с умывальником в шлюзе. 2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76C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19BEAE6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714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D05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 универсальная (в том числе для МГН)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823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5,00</w:t>
            </w:r>
          </w:p>
        </w:tc>
      </w:tr>
      <w:tr w:rsidR="00B235D6" w:rsidRPr="00B235D6" w14:paraId="192591E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DD6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9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EFF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 xml:space="preserve">Приемное отделение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BDD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3E55F1E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948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B73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Вестибюль-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ожидальная</w:t>
            </w:r>
            <w:proofErr w:type="spellEnd"/>
            <w:r w:rsidRPr="00B235D6">
              <w:rPr>
                <w:rFonts w:cstheme="minorHAnsi"/>
                <w:iCs/>
                <w:color w:val="000000"/>
              </w:rPr>
              <w:t xml:space="preserve"> приемного отделения стационара</w:t>
            </w:r>
            <w:r w:rsidRPr="00B235D6">
              <w:rPr>
                <w:rFonts w:cstheme="minorHAnsi"/>
                <w:iCs/>
                <w:color w:val="000000"/>
              </w:rPr>
              <w:br/>
              <w:t>для пациентов и сопровождающих 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C81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111DF79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1A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650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(доступный для МГН) со шлюзом при вестибюле-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ожидальной</w:t>
            </w:r>
            <w:proofErr w:type="spellEnd"/>
            <w:r w:rsidRPr="00B235D6">
              <w:rPr>
                <w:rFonts w:cstheme="minorHAnsi"/>
                <w:iCs/>
                <w:color w:val="000000"/>
              </w:rPr>
              <w:t xml:space="preserve"> (3+3)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5A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5C2E9D0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551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292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охраны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6FD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279EA0D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42A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E49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регистрации оформления документов больных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75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5C7FA1A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ED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4E1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Приемно-смотровой зал на 2 койки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72D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26,00</w:t>
            </w:r>
          </w:p>
        </w:tc>
      </w:tr>
      <w:tr w:rsidR="00B235D6" w:rsidRPr="00B235D6" w14:paraId="30E403E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C9B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DB2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для переодевания больных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3C0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10DB5C0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4A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634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хранения каталок и кресел-колясок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8F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0FF98B4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73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8BA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хранения предметов уборки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180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2CE7435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E84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C7B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временного хранения грязного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FFF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51FFAF6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C5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58D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хранения чистого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D8C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20666F7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AD9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F84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заведующего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E93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6508BF5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1B6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89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врача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AA7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5A7C552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3F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795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сестры-хозяйки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5FF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30E5B82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EC9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44A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медицинский сестер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C45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18BD9F0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0CA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5ED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 шлюзом для персонала (женский)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C3E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21B6AD5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CFA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9E1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 шлюзом для персонала (мужской)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DE8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0A48152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1F4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A88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временного хранения вещей больных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423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0C45093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175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2C5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выписки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F27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5BB6EBC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379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10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3C5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Отделение реанимации и интенсивной терапии на 7 коек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87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62D4001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19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423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заведующего отделением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BC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7044F9F1" w14:textId="77777777" w:rsidTr="00A45F06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762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A36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Ординаторская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ED0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6262516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73C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9D5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старшей медицинской 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2E4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43012D4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F24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C0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Кладовая для хранения лекарственных средств (в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т.ч</w:t>
            </w:r>
            <w:proofErr w:type="spellEnd"/>
            <w:r w:rsidRPr="00B235D6">
              <w:rPr>
                <w:rFonts w:cstheme="minorHAnsi"/>
                <w:iCs/>
                <w:color w:val="000000"/>
              </w:rPr>
              <w:t>. наркотических)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33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2C69F8B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D0F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A2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сестры-хозяйки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1D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7A8ABEF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26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FBB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 шлюзом для персонала (женский)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2D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23BC769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AE1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C62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 шлюзом для персонала (мужской)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8E7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77A1ABA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9B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F73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при входе в отделение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A00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3CD890B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ABE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004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Санитарный пропускник персонала (женский</w:t>
            </w:r>
            <w:proofErr w:type="gramStart"/>
            <w:r w:rsidRPr="00B235D6">
              <w:rPr>
                <w:rFonts w:cstheme="minorHAnsi"/>
                <w:iCs/>
                <w:color w:val="000000"/>
              </w:rPr>
              <w:t>):отсек</w:t>
            </w:r>
            <w:proofErr w:type="gramEnd"/>
            <w:r w:rsidRPr="00B235D6">
              <w:rPr>
                <w:rFonts w:cstheme="minorHAnsi"/>
                <w:iCs/>
                <w:color w:val="000000"/>
              </w:rPr>
              <w:t xml:space="preserve"> для хранения рабочей (больничной) одежды, с уборной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65D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7078277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63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lastRenderedPageBreak/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3B2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Душевая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AAC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2,00</w:t>
            </w:r>
          </w:p>
        </w:tc>
      </w:tr>
      <w:tr w:rsidR="00B235D6" w:rsidRPr="00B235D6" w14:paraId="7002FB6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39F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10C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Отсек для хранения стерильной одежды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62E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6B68FCC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BDE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6F4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Отсек для сбрасывания использованной одежды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FC9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6E0AFF9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83A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9B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Санитарный пропускник персонала (мужской</w:t>
            </w:r>
            <w:proofErr w:type="gramStart"/>
            <w:r w:rsidRPr="00B235D6">
              <w:rPr>
                <w:rFonts w:cstheme="minorHAnsi"/>
                <w:iCs/>
                <w:color w:val="000000"/>
              </w:rPr>
              <w:t>):отсек</w:t>
            </w:r>
            <w:proofErr w:type="gramEnd"/>
            <w:r w:rsidRPr="00B235D6">
              <w:rPr>
                <w:rFonts w:cstheme="minorHAnsi"/>
                <w:iCs/>
                <w:color w:val="000000"/>
              </w:rPr>
              <w:t xml:space="preserve"> для хранения рабочей (больничной) одежды, с уборной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06B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1FDC8AE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C8F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F99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Душевая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754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2,00</w:t>
            </w:r>
          </w:p>
        </w:tc>
      </w:tr>
      <w:tr w:rsidR="00B235D6" w:rsidRPr="00B235D6" w14:paraId="73CC219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6C6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676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Отсек для хранения стерильной одежды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06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18908A9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53B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F77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Отсек для сбрасывания использованной одежды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461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76A96C3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DD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9B2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Реанимационный зал (Противошоковая палата)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790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36,00</w:t>
            </w:r>
          </w:p>
        </w:tc>
      </w:tr>
      <w:tr w:rsidR="00B235D6" w:rsidRPr="00B235D6" w14:paraId="3874760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764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B58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proofErr w:type="spellStart"/>
            <w:r w:rsidRPr="00B235D6">
              <w:rPr>
                <w:rFonts w:cstheme="minorHAnsi"/>
                <w:iCs/>
                <w:color w:val="000000"/>
              </w:rPr>
              <w:t>Предреанимационная</w:t>
            </w:r>
            <w:proofErr w:type="spellEnd"/>
            <w:r w:rsidRPr="00B235D6">
              <w:rPr>
                <w:rFonts w:cstheme="minorHAnsi"/>
                <w:iCs/>
                <w:color w:val="000000"/>
              </w:rPr>
              <w:t xml:space="preserve"> на 1 зал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8C5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2833032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48D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A8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Экстренная стерилизационная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021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0A01A94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93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30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Манипуляционная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71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69362F4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BD6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4C9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реанимации и интенсивной терапии. 3 койки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89F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45,00</w:t>
            </w:r>
          </w:p>
        </w:tc>
      </w:tr>
      <w:tr w:rsidR="00B235D6" w:rsidRPr="00B235D6" w14:paraId="04B2B4D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D9D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CA2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дежурной медицинской 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53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4630FA9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07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2A9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реанимации и интенсивной терапии. 3 койки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1EF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45,00</w:t>
            </w:r>
          </w:p>
        </w:tc>
      </w:tr>
      <w:tr w:rsidR="00B235D6" w:rsidRPr="00B235D6" w14:paraId="793D37B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6AC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804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дежурной медицинской 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124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3DD5D30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107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B2D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реанимации и интенсивной терапии. 1 койка (Изолятор, с шлюзом)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13F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17693A4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87A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1E0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14B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3ACB900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DC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E88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дежурной медицинской 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9B4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540C9F4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E33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94E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медицинских сестер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DB9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24,00</w:t>
            </w:r>
          </w:p>
        </w:tc>
      </w:tr>
      <w:tr w:rsidR="00B235D6" w:rsidRPr="00B235D6" w14:paraId="78F54E1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FAF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36E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для врача-лаборанта и фельдшера-лаборанта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C2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6A1635C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DFD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25C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Лаборатория срочных анализов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F67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060009C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6F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B4A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Материальная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AB0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273D98F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0D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82E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proofErr w:type="spellStart"/>
            <w:r w:rsidRPr="00B235D6">
              <w:rPr>
                <w:rFonts w:cstheme="minorHAnsi"/>
                <w:iCs/>
                <w:color w:val="000000"/>
              </w:rPr>
              <w:t>Центрифужная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972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58A5D66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CC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474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наркозно-дыхательной аппаратуры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FC0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77D9312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A87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BA7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мойки и обеззараживания наркозно-дыхательной аппаратуры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96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4AAEFB1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D7F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480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Инструментально-материальная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7B6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577BD2C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08C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A6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чистого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67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3D585F2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07E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AF7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временного хранения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540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245C283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FCC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69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временного хранения грязного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65F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7A471FB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B95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40D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уборочного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F8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64E3808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0E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11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F09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Стационар на 184 коек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E5C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</w:tr>
      <w:tr w:rsidR="00B235D6" w:rsidRPr="00B235D6" w14:paraId="1451019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2F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11.1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E59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Стационарное отделение медицинской реабилитации пациентов с нарушением функции ПНС и ОДА №1 46 коек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4C8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</w:tr>
      <w:tr w:rsidR="00B235D6" w:rsidRPr="00B235D6" w14:paraId="078BE3B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7FF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11.1.1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00B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Палатная секция на 23 койки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289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5A35ECC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C3E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6F3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2 койки. 10шт.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521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180,00</w:t>
            </w:r>
          </w:p>
        </w:tc>
      </w:tr>
      <w:tr w:rsidR="00B235D6" w:rsidRPr="00B235D6" w14:paraId="1366873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254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5B8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329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4022967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B6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B21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980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64CD1F4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7F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lastRenderedPageBreak/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D08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88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0F88555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E0A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14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1 койку.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056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42,00</w:t>
            </w:r>
          </w:p>
        </w:tc>
      </w:tr>
      <w:tr w:rsidR="00B235D6" w:rsidRPr="00B235D6" w14:paraId="06F346B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B8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DC0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совмещенный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FA1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2F1D362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4FD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F2F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04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9,00</w:t>
            </w:r>
          </w:p>
        </w:tc>
      </w:tr>
      <w:tr w:rsidR="00B235D6" w:rsidRPr="00B235D6" w14:paraId="781E927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05A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AEB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Пост дежурной медсестры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84E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48DEB1E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04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3BB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Процедурная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BF1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547CBDC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5E2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E93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Ванная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FEE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14,00</w:t>
            </w:r>
          </w:p>
        </w:tc>
      </w:tr>
      <w:tr w:rsidR="00B235D6" w:rsidRPr="00B235D6" w14:paraId="0CA7C3C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70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A98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мытья и дезинфекции суден, горшков; мытья и сушки клеенок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5A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</w:t>
            </w:r>
          </w:p>
        </w:tc>
      </w:tr>
      <w:tr w:rsidR="00B235D6" w:rsidRPr="00B235D6" w14:paraId="53221AF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89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37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сортировки и временного хранения грязного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EB2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76CBE36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9A3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64E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Помещение хранения предметов уборки помещений (с трапом, краном и сушкой) и хранения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дезсредств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CB9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</w:t>
            </w:r>
          </w:p>
        </w:tc>
      </w:tr>
      <w:tr w:rsidR="00B235D6" w:rsidRPr="00B235D6" w14:paraId="330CF3A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EE6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260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Клизменная со шлюзом (8+2)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E73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61A4A7C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5E1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4B5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4CE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7CF0335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58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11.1.2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3DC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Палатная секция на 23 койки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BA3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4756C8A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1B6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F7B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2 койки. 10шт.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2C0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180,00</w:t>
            </w:r>
          </w:p>
        </w:tc>
      </w:tr>
      <w:tr w:rsidR="00B235D6" w:rsidRPr="00B235D6" w14:paraId="0E0E534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818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60E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3D1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30F5AC39" w14:textId="77777777" w:rsidTr="00A45F06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18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7F0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2E9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7F5A49A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D2F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3F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589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08D15D9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AF3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58B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1 койку.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9B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42,00</w:t>
            </w:r>
          </w:p>
        </w:tc>
      </w:tr>
      <w:tr w:rsidR="00B235D6" w:rsidRPr="00B235D6" w14:paraId="13E2AD7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37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35B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совмещенный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DFF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0AF6F27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AAF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FF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E0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9,00</w:t>
            </w:r>
          </w:p>
        </w:tc>
      </w:tr>
      <w:tr w:rsidR="00B235D6" w:rsidRPr="00B235D6" w14:paraId="018AAB0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AD5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01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Пост дежурной медсестры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B9F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6D0E060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D58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AB0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Процедурная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408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546F294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820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E1F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Ванная с подъемником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D31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14,00</w:t>
            </w:r>
          </w:p>
        </w:tc>
      </w:tr>
      <w:tr w:rsidR="00B235D6" w:rsidRPr="00B235D6" w14:paraId="13A1611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F97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0E3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мытья и дезинфекции суден, горшков; мытья и сушки клеенок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3DF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</w:t>
            </w:r>
          </w:p>
        </w:tc>
      </w:tr>
      <w:tr w:rsidR="00B235D6" w:rsidRPr="00B235D6" w14:paraId="02A7AFA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447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B6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сортировки и временного хранения грязного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16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146BEA6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F92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071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Помещение хранения предметов уборки помещений (с трапом, краном и сушкой) и хранения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дезсредств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D78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</w:t>
            </w:r>
          </w:p>
        </w:tc>
      </w:tr>
      <w:tr w:rsidR="00B235D6" w:rsidRPr="00B235D6" w14:paraId="5FB5C94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F49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2A4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Клизменная со шлюзом (8+2)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CA3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02532FC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EFA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B65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EF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2B182E1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34D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21D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для сбора и хранения материала для анализов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A1C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335BC3B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AC9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11.1.3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A3B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Общие помещения стационарного отделения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B8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7BADAC0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2C7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706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заведующего отделением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0E9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4C5547A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D90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87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дежурного врача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B3F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5F74B59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BB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A0F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Ординаторская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EE9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53C5484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48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56A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Перевязочная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A2D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22,00</w:t>
            </w:r>
          </w:p>
        </w:tc>
      </w:tr>
      <w:tr w:rsidR="00B235D6" w:rsidRPr="00B235D6" w14:paraId="5D5D6FB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B5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759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хранения гипса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65F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2F8181B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241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lastRenderedPageBreak/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40F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старшей медицинской 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85C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76C30CB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80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24A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для хранения лекарственных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BF4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4BCDA3A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D29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224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сестры-хозяйки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CAB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0D8BDEF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B8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79E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временного хранения чистого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28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7778D58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41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19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Кладовые для хранения переносной аппаратуры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290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7D71BA0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74E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D29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Буфетная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48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6CD8FC0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94B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A87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Моечная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A65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6F69345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66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01E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дневного пребывания больных 1 м</w:t>
            </w:r>
            <w:r w:rsidRPr="00B235D6">
              <w:rPr>
                <w:rFonts w:cstheme="minorHAnsi"/>
                <w:color w:val="000000"/>
                <w:vertAlign w:val="superscript"/>
              </w:rPr>
              <w:t>2</w:t>
            </w:r>
            <w:r w:rsidRPr="00B235D6">
              <w:rPr>
                <w:rFonts w:cstheme="minorHAnsi"/>
                <w:color w:val="000000"/>
              </w:rPr>
              <w:t>×46 коек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26D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46,00</w:t>
            </w:r>
          </w:p>
        </w:tc>
      </w:tr>
      <w:tr w:rsidR="00B235D6" w:rsidRPr="00B235D6" w14:paraId="15C0CAC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C6F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CCC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хранения мягкого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FA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4DB08BF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48B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B4C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временного хранения списанного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D1A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3AE4EFF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D2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580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среднего медицинского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29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4A38440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CA5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763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младшего медицинского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440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628A51F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4E7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9649" w14:textId="310744C2" w:rsidR="00B235D6" w:rsidRPr="00B235D6" w:rsidRDefault="00B235D6" w:rsidP="0050610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</w:t>
            </w:r>
            <w:r w:rsidR="00506103">
              <w:rPr>
                <w:rFonts w:cstheme="minorHAnsi"/>
                <w:iCs/>
                <w:color w:val="000000"/>
              </w:rPr>
              <w:t>а личной гигиены персонала (</w:t>
            </w:r>
            <w:r w:rsidRPr="00B235D6">
              <w:rPr>
                <w:rFonts w:cstheme="minorHAnsi"/>
                <w:iCs/>
                <w:color w:val="000000"/>
              </w:rPr>
              <w:t>душ)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1AA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5,00</w:t>
            </w:r>
          </w:p>
        </w:tc>
      </w:tr>
      <w:tr w:rsidR="00B235D6" w:rsidRPr="00B235D6" w14:paraId="468FFBE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063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50E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 шлюзом для персонала 4шт.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1E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3BDC46A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55A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444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массажа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220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0E1E951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105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9B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Зал лечебной физкультуры для занятий малых 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A5E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607FED8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5F9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11.2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E67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Стационарное отделение медицинской реабилитации пациентов с нарушением функции ПНС и ОДА №2 46 коек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4F6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</w:tr>
      <w:tr w:rsidR="00B235D6" w:rsidRPr="00B235D6" w14:paraId="3B200EF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214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11.2.1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1E8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Палатная секция на 23 койки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EFB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2F3B33D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5C3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EF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2 койки. 10шт.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95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180,00</w:t>
            </w:r>
          </w:p>
        </w:tc>
      </w:tr>
      <w:tr w:rsidR="00B235D6" w:rsidRPr="00B235D6" w14:paraId="74AFBDB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818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BC2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98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26C6827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E3A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82B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573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69767D6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C14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CDE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321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2331EDE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DB3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162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1 койку.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F1B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42,00</w:t>
            </w:r>
          </w:p>
        </w:tc>
      </w:tr>
      <w:tr w:rsidR="00B235D6" w:rsidRPr="00B235D6" w14:paraId="4B48CEC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0E7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750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совмещенный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1F5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71AC420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8C6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F24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7E9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9,00</w:t>
            </w:r>
          </w:p>
        </w:tc>
      </w:tr>
      <w:tr w:rsidR="00B235D6" w:rsidRPr="00B235D6" w14:paraId="528EC28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7C0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34A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Пост дежурной медсестры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2C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4CC60FA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B00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CC9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Процедурная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69F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5D39D45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BC7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789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Ванная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45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14,00</w:t>
            </w:r>
          </w:p>
        </w:tc>
      </w:tr>
      <w:tr w:rsidR="00B235D6" w:rsidRPr="00B235D6" w14:paraId="5819602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C1F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D8F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мытья и дезинфекции суден, горшков; мытья и сушки клеенок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988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</w:t>
            </w:r>
          </w:p>
        </w:tc>
      </w:tr>
      <w:tr w:rsidR="00B235D6" w:rsidRPr="00B235D6" w14:paraId="33F9331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30B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567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сортировки и временного хранения грязного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ED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5F0D70B4" w14:textId="77777777" w:rsidTr="00A45F06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27D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24B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Помещение хранения предметов уборки помещений (с трапом, краном и сушкой) и хранения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дезсредств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B19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</w:t>
            </w:r>
          </w:p>
        </w:tc>
      </w:tr>
      <w:tr w:rsidR="00B235D6" w:rsidRPr="00B235D6" w14:paraId="3C54DA1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FA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64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Клизменная со шлюзом (8+2)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4A7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7087914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D0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50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11C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495C227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12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D9D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*Кладовая для сбора и хранения материала для анализов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1BA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00D94DB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598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11.2.2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D83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Палатная секция на 23 койки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04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75C4521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3CB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891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2 койки. 10шт.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C3F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180,00</w:t>
            </w:r>
          </w:p>
        </w:tc>
      </w:tr>
      <w:tr w:rsidR="00B235D6" w:rsidRPr="00B235D6" w14:paraId="2363E40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6C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C8B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D49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62D0F26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4F4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lastRenderedPageBreak/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24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229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2809E3A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88E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8D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4EB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3ABF232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4C6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B0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1 койку.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042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42,00</w:t>
            </w:r>
          </w:p>
        </w:tc>
      </w:tr>
      <w:tr w:rsidR="00B235D6" w:rsidRPr="00B235D6" w14:paraId="21747CE3" w14:textId="77777777" w:rsidTr="00A45F06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8B3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93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совмещенный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956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41C76B9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15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F1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C8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9,00</w:t>
            </w:r>
          </w:p>
        </w:tc>
      </w:tr>
      <w:tr w:rsidR="00B235D6" w:rsidRPr="00B235D6" w14:paraId="7BE0886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D48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1F6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Пост дежурной медсестры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566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29920BF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1BC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8AD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Процедурная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842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5860A18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C6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3A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Ванная с подъемником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6D9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14,00</w:t>
            </w:r>
          </w:p>
        </w:tc>
      </w:tr>
      <w:tr w:rsidR="00B235D6" w:rsidRPr="00B235D6" w14:paraId="71498E8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D08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70A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мытья и дезинфекции суден, горшков; мытья и сушки клеенок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DE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0F2D008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A6B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91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сортировки и временного хранения грязного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485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28D1DC6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2B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54D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Помещение хранения предметов уборки помещений (с трапом, краном и сушкой) и хранения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дезсредств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929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23010B7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54E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01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Клизменная со шлюзом (8+2)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58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764FF77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5D4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59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CD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129F491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A18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11.2.3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E05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Общие помещения стационарного отделения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1B8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59CCDBB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980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59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заведующего отделением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80F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5E117E6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BD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F9F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дежурного врача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300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78082D9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04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FFD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Ординаторская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CA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354DAD0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811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BA2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Перевязочная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349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22,00</w:t>
            </w:r>
          </w:p>
        </w:tc>
      </w:tr>
      <w:tr w:rsidR="00B235D6" w:rsidRPr="00B235D6" w14:paraId="29044BD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6F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95D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хранения гипса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47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011D55F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808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998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старшей медицинской 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D1D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4BFC57E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57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9DF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для хранения лекарственных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0D3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4E3DC2C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6AC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D01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сестры-хозяйки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225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4734C82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83F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961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временного хранения чистого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76A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1DBF7FE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687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715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Кладовые для хранения переносной аппаратуры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22F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35EF6D7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4AB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267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Буфетная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807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1126C4C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0B7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5AE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Моечная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FD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7AB84C5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75B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81A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дневного пребывания больных 1 м</w:t>
            </w:r>
            <w:r w:rsidRPr="00B235D6">
              <w:rPr>
                <w:rFonts w:cstheme="minorHAnsi"/>
                <w:color w:val="000000"/>
                <w:vertAlign w:val="superscript"/>
              </w:rPr>
              <w:t>2</w:t>
            </w:r>
            <w:r w:rsidRPr="00B235D6">
              <w:rPr>
                <w:rFonts w:cstheme="minorHAnsi"/>
                <w:color w:val="000000"/>
              </w:rPr>
              <w:t>×46 коек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44D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46,00</w:t>
            </w:r>
          </w:p>
        </w:tc>
      </w:tr>
      <w:tr w:rsidR="00B235D6" w:rsidRPr="00B235D6" w14:paraId="78A3494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587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4D6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хранения мягкого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901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28854FE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111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999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временного хранения списанного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0CF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31BCC0D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12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DE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среднего медицинского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C7E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604CA8F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B4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58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младшего медицинского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3F7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75211C2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6A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198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личной гигиены персонала (биде, душ)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041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5,00</w:t>
            </w:r>
          </w:p>
        </w:tc>
      </w:tr>
      <w:tr w:rsidR="00B235D6" w:rsidRPr="00B235D6" w14:paraId="656B2CA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AE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EB8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 шлюзом для персонала 4шт.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09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1A8CA09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D14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26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массажа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01B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45327E0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D6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489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Зал лечебной физкультуры для занятий малых 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D37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1CC5649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970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11.3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E83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Стационарное отделение медицинской реабилитации пациентов с нарушением функции ЦНС №1 46 коек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C16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</w:tr>
      <w:tr w:rsidR="00B235D6" w:rsidRPr="00B235D6" w14:paraId="00052A9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606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lastRenderedPageBreak/>
              <w:t>11.3.1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2B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Палатная секция на 23 койки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619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322B896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CD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518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2 койки. 10шт.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022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180,00</w:t>
            </w:r>
          </w:p>
        </w:tc>
      </w:tr>
      <w:tr w:rsidR="00B235D6" w:rsidRPr="00B235D6" w14:paraId="5B5D3E7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E17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F1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827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7873E50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15C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615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001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579EAE0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E40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B3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A5F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1CAD739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0D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02F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1 койку.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5C8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42,00</w:t>
            </w:r>
          </w:p>
        </w:tc>
      </w:tr>
      <w:tr w:rsidR="00B235D6" w:rsidRPr="00B235D6" w14:paraId="00E08CE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6A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61A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совмещенный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C1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388F0CF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FBF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22B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DC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9,00</w:t>
            </w:r>
          </w:p>
        </w:tc>
      </w:tr>
      <w:tr w:rsidR="00B235D6" w:rsidRPr="00B235D6" w14:paraId="7E7C3D2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AE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84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Пост дежурной медсестры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D8A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685B012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EE0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67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Процедурная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A75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1CBA79B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71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D4F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Ванная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BA4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14,00</w:t>
            </w:r>
          </w:p>
        </w:tc>
      </w:tr>
      <w:tr w:rsidR="00B235D6" w:rsidRPr="00B235D6" w14:paraId="7E62D69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AE4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DD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мытья и дезинфекции суден, горшков; мытья и сушки клеенок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40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</w:t>
            </w:r>
          </w:p>
        </w:tc>
      </w:tr>
      <w:tr w:rsidR="00B235D6" w:rsidRPr="00B235D6" w14:paraId="625881B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6E3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3A1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сортировки и временного хранения грязного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B06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008DDD3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33C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7C3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Помещение хранения предметов уборки помещений (с трапом, краном и сушкой) и хранения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дезсредств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CCD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</w:t>
            </w:r>
          </w:p>
        </w:tc>
      </w:tr>
      <w:tr w:rsidR="00B235D6" w:rsidRPr="00B235D6" w14:paraId="599ABF9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01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82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Клизменная со шлюзом (8+2)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070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0DECBFA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CD8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D0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B4B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45CAF24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5ED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11.3.2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E9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Палатная секция на 23 койки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1DA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627E43C2" w14:textId="77777777" w:rsidTr="00A45F06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1FA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45E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2 койки. 10шт.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688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180,00</w:t>
            </w:r>
          </w:p>
        </w:tc>
      </w:tr>
      <w:tr w:rsidR="00B235D6" w:rsidRPr="00B235D6" w14:paraId="76D7A6D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4A3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C03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426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52A640D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40C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CE7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593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24C3CA9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80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7E3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736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5CEB695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40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C0C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1 койку.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452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42,00</w:t>
            </w:r>
          </w:p>
        </w:tc>
      </w:tr>
      <w:tr w:rsidR="00B235D6" w:rsidRPr="00B235D6" w14:paraId="7FCB48C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565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489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совмещенный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86A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1334644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E16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72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6C3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9,00</w:t>
            </w:r>
          </w:p>
        </w:tc>
      </w:tr>
      <w:tr w:rsidR="00B235D6" w:rsidRPr="00B235D6" w14:paraId="213F505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D48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66B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Пост дежурной медсестры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DB4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2A84270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5D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9B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Процедурная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76B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52B13CE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AC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F5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Ванная с подъемником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488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14,00</w:t>
            </w:r>
          </w:p>
        </w:tc>
      </w:tr>
      <w:tr w:rsidR="00B235D6" w:rsidRPr="00B235D6" w14:paraId="255FFC97" w14:textId="77777777" w:rsidTr="00A45F06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58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39D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мытья и дезинфекции суден, горшков; мытья и сушки клеенок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C77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</w:t>
            </w:r>
          </w:p>
        </w:tc>
      </w:tr>
      <w:tr w:rsidR="00B235D6" w:rsidRPr="00B235D6" w14:paraId="0CE563E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BB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DAE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сортировки и временного хранения грязного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02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0515D8E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3AD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D3C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Помещение хранения предметов уборки помещений (с трапом, краном и сушкой) и хранения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дезсредств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16F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</w:t>
            </w:r>
          </w:p>
        </w:tc>
      </w:tr>
      <w:tr w:rsidR="00B235D6" w:rsidRPr="00B235D6" w14:paraId="0F26059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C65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D87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Клизменная со шлюзом (8+2)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4E2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28BEBA8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A8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13F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ED2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06CCC42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9D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6B7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для сбора и хранения материала для анализов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D60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6B31851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DE7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11.3.3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597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Общие помещения стационарного отделения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D78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0C668A9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35D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B16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заведующего отделением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766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67E174D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52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94B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дежурного врача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FCC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43D5BD0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531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lastRenderedPageBreak/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AA5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Ординаторская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DDB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0DE3299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5A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53F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Перевязочная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B8B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22,00</w:t>
            </w:r>
          </w:p>
        </w:tc>
      </w:tr>
      <w:tr w:rsidR="00B235D6" w:rsidRPr="00B235D6" w14:paraId="6E7AEAE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42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54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хранения гипса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67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44ED79D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E0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F3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старшей медицинской 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8D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65429CA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33D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3C3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для хранения лекарственных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3C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0686287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F22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35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сестры-хозяйки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22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73B4547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46B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1E1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временного хранения чистого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22C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7C71B87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AAA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CE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Кладовые для хранения переносной аппаратуры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96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0692BD5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F8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6AB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Буфетная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DE6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21C5BA5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650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A10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Моечная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057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1390751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A5D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2E7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дневного пребывания больных 1 м</w:t>
            </w:r>
            <w:r w:rsidRPr="00B235D6">
              <w:rPr>
                <w:rFonts w:cstheme="minorHAnsi"/>
                <w:color w:val="000000"/>
                <w:vertAlign w:val="superscript"/>
              </w:rPr>
              <w:t>2</w:t>
            </w:r>
            <w:r w:rsidRPr="00B235D6">
              <w:rPr>
                <w:rFonts w:cstheme="minorHAnsi"/>
                <w:color w:val="000000"/>
              </w:rPr>
              <w:t>×46 коек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BE5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46,00</w:t>
            </w:r>
          </w:p>
        </w:tc>
      </w:tr>
      <w:tr w:rsidR="00B235D6" w:rsidRPr="00B235D6" w14:paraId="5D6B3AC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B1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E57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хранения мягкого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3EA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4EA568F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CC8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73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временного хранения списанного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AB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027C7B3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911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C0E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среднего медицинского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5F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64B0A24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14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106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младшего медицинского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30A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7AF759E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299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092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личной гигиены персонала (биде, душ)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F6B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5,00</w:t>
            </w:r>
          </w:p>
        </w:tc>
      </w:tr>
      <w:tr w:rsidR="00B235D6" w:rsidRPr="00B235D6" w14:paraId="434457F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FE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5DE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 шлюзом для персонала 4шт.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47C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0813F1D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80E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827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массажа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4FC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49D1467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89B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DA1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Зал лечебной физкультуры для занятий малых 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8F6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0326E45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962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11.4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C3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Стационарное отделение медицинской реабилитации пациентов с нарушением функции ЦНС №2 46 коек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97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</w:tr>
      <w:tr w:rsidR="00B235D6" w:rsidRPr="00B235D6" w14:paraId="39F2F41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0A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11.4.1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CFA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Палатная секция на 23 койки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21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18BCA39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05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12E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2 койки. 10шт.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005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180,00</w:t>
            </w:r>
          </w:p>
        </w:tc>
      </w:tr>
      <w:tr w:rsidR="00B235D6" w:rsidRPr="00B235D6" w14:paraId="1D4C669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C5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06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39F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7342E04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68A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9DB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416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2AE3A0D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41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5DE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9F6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2106C7A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0B2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9F5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1 койку.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300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42,00</w:t>
            </w:r>
          </w:p>
        </w:tc>
      </w:tr>
      <w:tr w:rsidR="00B235D6" w:rsidRPr="00B235D6" w14:paraId="6C093D3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D5C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FD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совмещенный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7D0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1C12F49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939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14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877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9,00</w:t>
            </w:r>
          </w:p>
        </w:tc>
      </w:tr>
      <w:tr w:rsidR="00B235D6" w:rsidRPr="00B235D6" w14:paraId="3762D4B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EB1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973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Пост дежурной медсестры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177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3D25C6A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24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3CD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Процедурная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6D9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3FB9099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6A4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360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Ванная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9DB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14,00</w:t>
            </w:r>
          </w:p>
        </w:tc>
      </w:tr>
      <w:tr w:rsidR="00B235D6" w:rsidRPr="00B235D6" w14:paraId="5DD8D22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A6D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460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мытья и дезинфекции суден, горшков; мытья и сушки клеенок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2B6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</w:t>
            </w:r>
          </w:p>
        </w:tc>
      </w:tr>
      <w:tr w:rsidR="00B235D6" w:rsidRPr="00B235D6" w14:paraId="4ACDF89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29E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015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сортировки и временного хранения грязного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DE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78A7FAC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640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B8E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Помещение хранения предметов уборки помещений (с трапом, краном и сушкой) и хранения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дезсредств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72C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</w:t>
            </w:r>
          </w:p>
        </w:tc>
      </w:tr>
      <w:tr w:rsidR="00B235D6" w:rsidRPr="00B235D6" w14:paraId="4359511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912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A91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Клизменная со шлюзом (8+2)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5B6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6BB7272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BA1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DD3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716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125E7CF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0B1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11.4.2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380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Палатная секция на 23 койки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B00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184FBBE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F9B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lastRenderedPageBreak/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20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2 койки. 10шт.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0D6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180,00</w:t>
            </w:r>
          </w:p>
        </w:tc>
      </w:tr>
      <w:tr w:rsidR="00B235D6" w:rsidRPr="00B235D6" w14:paraId="73D8BD2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491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A55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A87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2B17D32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FAD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98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C43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07165FD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DF7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52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 5шт.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FEC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2ABA5D09" w14:textId="77777777" w:rsidTr="00A45F06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6B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538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Палата на 1 койку.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2F1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42,00</w:t>
            </w:r>
          </w:p>
        </w:tc>
      </w:tr>
      <w:tr w:rsidR="00B235D6" w:rsidRPr="00B235D6" w14:paraId="5E0548E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E4B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B83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совмещенный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1CF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7571BFB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EA6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601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3шт.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6C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9,00</w:t>
            </w:r>
          </w:p>
        </w:tc>
      </w:tr>
      <w:tr w:rsidR="00B235D6" w:rsidRPr="00B235D6" w14:paraId="29F3E64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E11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DA1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Пост дежурной медсестры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AC4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111A3CC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EEE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6F4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Процедурная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D77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04CDDB7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A1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13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Ванная с подъемником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5F8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14,00</w:t>
            </w:r>
          </w:p>
        </w:tc>
      </w:tr>
      <w:tr w:rsidR="00B235D6" w:rsidRPr="00B235D6" w14:paraId="3C40130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61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C0B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мытья и дезинфекции суден, горшков; мытья и сушки клеенок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59E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</w:t>
            </w:r>
          </w:p>
        </w:tc>
      </w:tr>
      <w:tr w:rsidR="00B235D6" w:rsidRPr="00B235D6" w14:paraId="71AE02D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6E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688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сортировки и временного хранения грязного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137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367F70F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C66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446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Помещение хранения предметов уборки помещений (с трапом, краном и сушкой) и хранения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дезсредств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E01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</w:t>
            </w:r>
          </w:p>
        </w:tc>
      </w:tr>
      <w:tr w:rsidR="00B235D6" w:rsidRPr="00B235D6" w14:paraId="6228388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383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DF0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Клизменная со шлюзом (8+2)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D0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6C9AC92B" w14:textId="77777777" w:rsidTr="00A45F06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67A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6E9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F57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5D7589E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68E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67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для сбора и хранения материала для анализов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8FC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00CA31A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B8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11.4.3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51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Общие помещения стационарного отделения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B90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15EAC0A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09D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405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заведующего отделением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6C3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6D78F26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EEF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057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дежурного врача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07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4B9F845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7A2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88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Ординаторская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66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45BBAFE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DCF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B88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Перевязочная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7B4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22,00</w:t>
            </w:r>
          </w:p>
        </w:tc>
      </w:tr>
      <w:tr w:rsidR="00B235D6" w:rsidRPr="00B235D6" w14:paraId="52672BB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320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C26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хранения гипса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F7E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6631B86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DA4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BF7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старшей медицинской сестры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565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051AFF7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D96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0EA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для хранения лекарственных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68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01AC5C7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8B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3D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сестры-хозяйки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13A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6788C3D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F0B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63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временного хранения чистого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66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359BBC9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A39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55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Кладовые для хранения переносной аппаратуры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162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0203788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D29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51A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Буфетная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58D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1FDC003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BB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8C8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Моечная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FF9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4FB95F9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A06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B31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дневного пребывания больных 1 м</w:t>
            </w:r>
            <w:r w:rsidRPr="00B235D6">
              <w:rPr>
                <w:rFonts w:cstheme="minorHAnsi"/>
                <w:color w:val="000000"/>
                <w:vertAlign w:val="superscript"/>
              </w:rPr>
              <w:t>2</w:t>
            </w:r>
            <w:r w:rsidRPr="00B235D6">
              <w:rPr>
                <w:rFonts w:cstheme="minorHAnsi"/>
                <w:color w:val="000000"/>
              </w:rPr>
              <w:t>×46 коек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F50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46,00</w:t>
            </w:r>
          </w:p>
        </w:tc>
      </w:tr>
      <w:tr w:rsidR="00B235D6" w:rsidRPr="00B235D6" w14:paraId="70670F9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CD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0B7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хранения мягкого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D5C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663DA08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58A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38B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временного хранения списанного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9ED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038D934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4A7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49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среднего медицинского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13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2DB7EA0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5F5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329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младшего медицинского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E9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42C53E7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7F8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A46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личной гигиены персонала (биде, душ)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A94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5,00</w:t>
            </w:r>
          </w:p>
        </w:tc>
      </w:tr>
      <w:tr w:rsidR="00B235D6" w:rsidRPr="00B235D6" w14:paraId="71143D9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540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15E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 шлюзом для персонала 4шт.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B4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4E89D88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DF8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lastRenderedPageBreak/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B46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массажа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68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1D2A303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35B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822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Зал лечебной физкультуры для занятий малых групп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F57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36D5C43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D71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12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660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Отделение медицинской реабилитации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76C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</w:tr>
      <w:tr w:rsidR="00B235D6" w:rsidRPr="00B235D6" w14:paraId="61998D5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81B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12.1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21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Блок физиотерапии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EA8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5316FD9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14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37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заведующего отделением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8E9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376E352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65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10C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Ординаторская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7C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40C7ED5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2F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E8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AA0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1AA6807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25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871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для сортировки и временного хранения грязного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B9F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694ABFD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F8E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54B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proofErr w:type="spellStart"/>
            <w:r w:rsidRPr="00B235D6">
              <w:rPr>
                <w:rFonts w:cstheme="minorHAnsi"/>
                <w:iCs/>
                <w:color w:val="000000"/>
              </w:rPr>
              <w:t>Кладоваая</w:t>
            </w:r>
            <w:proofErr w:type="spellEnd"/>
            <w:r w:rsidRPr="00B235D6">
              <w:rPr>
                <w:rFonts w:cstheme="minorHAnsi"/>
                <w:iCs/>
                <w:color w:val="000000"/>
              </w:rPr>
              <w:t xml:space="preserve"> хранения предметов уборки помещений (с трапом, краном и сушкой) и хранения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дезсредств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BD0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</w:t>
            </w:r>
          </w:p>
        </w:tc>
      </w:tr>
      <w:tr w:rsidR="00B235D6" w:rsidRPr="00B235D6" w14:paraId="2E0CEFF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86D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149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хранения чистого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805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1E56660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8BC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1C1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хранения переносной аппаратуры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7CC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3EEBAFA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75D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45C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 шлюзом для больных и персонала (3+3) 6шт.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8B0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6A2E387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21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6A7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ультравысокочастотной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3F7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10F0A01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A8E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1C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Кабинет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электросветолечения</w:t>
            </w:r>
            <w:proofErr w:type="spellEnd"/>
            <w:r w:rsidRPr="00B235D6">
              <w:rPr>
                <w:rFonts w:cstheme="minorHAnsi"/>
                <w:iCs/>
                <w:color w:val="000000"/>
              </w:rPr>
              <w:t xml:space="preserve"> на 6 аппаратов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737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36,00</w:t>
            </w:r>
          </w:p>
        </w:tc>
      </w:tr>
      <w:tr w:rsidR="00B235D6" w:rsidRPr="00B235D6" w14:paraId="24D71B6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D39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334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лазерной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D6E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07CF89C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78C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C71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Кабинеты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магнитотерапии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160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459813A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11A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220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экстракорпоральной ударно-волновой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7C5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7C788BB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41B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E4F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теплолечения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CFB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768B0B9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A8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B50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приготовления парафина и озокерита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171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6E8012C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CD8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02C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лечения электросном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1F0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231E744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4D5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9D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Аппаратная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FD4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1656B46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4F0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E40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3B8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2,00</w:t>
            </w:r>
          </w:p>
        </w:tc>
      </w:tr>
      <w:tr w:rsidR="00B235D6" w:rsidRPr="00B235D6" w14:paraId="1ACFE3C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393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F6F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кислородной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70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1B6B6FE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290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FD0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индивидуальных ингаляции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E47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34D65B7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F61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E17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медсестры и стерилизации наконечников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726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06A2392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D43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DD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обработки прокладок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1E3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0B7B542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29C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ECF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Компрессорная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926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1643422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350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37F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врача рефлексотерапии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97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71D05353" w14:textId="77777777" w:rsidTr="00A45F06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98A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FBC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Процедурная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5CA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2B76ABB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D4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FCC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стерилизации игл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803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5750C2F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08D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AC0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proofErr w:type="spellStart"/>
            <w:r w:rsidRPr="00B235D6">
              <w:rPr>
                <w:rFonts w:cstheme="minorHAnsi"/>
                <w:iCs/>
                <w:color w:val="000000"/>
              </w:rPr>
              <w:t>Ожидальная</w:t>
            </w:r>
            <w:proofErr w:type="spellEnd"/>
            <w:r w:rsidRPr="00B235D6">
              <w:rPr>
                <w:rFonts w:cstheme="minorHAnsi"/>
                <w:iCs/>
                <w:color w:val="000000"/>
              </w:rPr>
              <w:t xml:space="preserve"> (С зоной отдыха пациентов)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72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36,00</w:t>
            </w:r>
          </w:p>
        </w:tc>
      </w:tr>
      <w:tr w:rsidR="00B235D6" w:rsidRPr="00B235D6" w14:paraId="572D867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579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12.2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73C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 xml:space="preserve">Блок пассивной и активной </w:t>
            </w:r>
            <w:proofErr w:type="spellStart"/>
            <w:r w:rsidRPr="00B235D6">
              <w:rPr>
                <w:rFonts w:cstheme="minorHAnsi"/>
                <w:b/>
                <w:bCs/>
                <w:iCs/>
                <w:color w:val="000000"/>
              </w:rPr>
              <w:t>кинезотерапии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7CE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145E375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67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1E4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Зал лечебной физкультуры для групповых занятий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A5B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50,00</w:t>
            </w:r>
          </w:p>
        </w:tc>
      </w:tr>
      <w:tr w:rsidR="00B235D6" w:rsidRPr="00B235D6" w14:paraId="625B820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D03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8BC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Раздевальная. 2шт.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2BA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24,00</w:t>
            </w:r>
          </w:p>
        </w:tc>
      </w:tr>
      <w:tr w:rsidR="00B235D6" w:rsidRPr="00B235D6" w14:paraId="6EED644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56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FD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Душевая. 2шт.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6B5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7370D6D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3A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71E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28D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6CC17A2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7B5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FAB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Зал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террентерапии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3D1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36,00</w:t>
            </w:r>
          </w:p>
        </w:tc>
      </w:tr>
      <w:tr w:rsidR="00B235D6" w:rsidRPr="00B235D6" w14:paraId="5ABACC6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21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CD6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Тренажерный зал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0E5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60,00</w:t>
            </w:r>
          </w:p>
        </w:tc>
      </w:tr>
      <w:tr w:rsidR="00B235D6" w:rsidRPr="00B235D6" w14:paraId="63F38A2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A3B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lastRenderedPageBreak/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94B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5C1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3D4E157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D7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17C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Кабинет индивидуальной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кинезотерапии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BCB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554AE14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832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D5E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Кабинет индивидуальной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кинезотерапии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6A1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0F3C1F2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6B1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D0C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Кабинет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роботомеханотерапии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6AE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7795BD1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EB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AC0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механотерапии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66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20E78B8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1B3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693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Зал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эрготерапии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76E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7EC38FB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EE9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F41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Зал тренировок с биологической обратной связью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088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6B315A7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183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49B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врачебного контроля за восстановлением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247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36,00</w:t>
            </w:r>
          </w:p>
        </w:tc>
      </w:tr>
      <w:tr w:rsidR="00B235D6" w:rsidRPr="00B235D6" w14:paraId="7C27330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8FC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0C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Зал лечебной физкультуры для занятий малых групп с 2 секциями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7FA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40,00</w:t>
            </w:r>
          </w:p>
        </w:tc>
      </w:tr>
      <w:tr w:rsidR="00B235D6" w:rsidRPr="00B235D6" w14:paraId="6156BF6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8BC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6C1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массажа на 4 кушетки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2C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24,00</w:t>
            </w:r>
          </w:p>
        </w:tc>
      </w:tr>
      <w:tr w:rsidR="00B235D6" w:rsidRPr="00B235D6" w14:paraId="40F7D4B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BE3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C8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массажа на 4 кушетки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681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24,00</w:t>
            </w:r>
          </w:p>
        </w:tc>
      </w:tr>
      <w:tr w:rsidR="00B235D6" w:rsidRPr="00B235D6" w14:paraId="4B0D8BF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BB4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945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мануальной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00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042F58D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601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5EB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мануальной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DAC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434FB10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D61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341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proofErr w:type="spellStart"/>
            <w:r w:rsidRPr="00B235D6">
              <w:rPr>
                <w:rFonts w:cstheme="minorHAnsi"/>
                <w:iCs/>
                <w:color w:val="000000"/>
              </w:rPr>
              <w:t>Ожидальная</w:t>
            </w:r>
            <w:proofErr w:type="spellEnd"/>
            <w:r w:rsidRPr="00B235D6">
              <w:rPr>
                <w:rFonts w:cstheme="minorHAnsi"/>
                <w:iCs/>
                <w:color w:val="000000"/>
              </w:rPr>
              <w:t xml:space="preserve"> (С зоной отдыха пациентов)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98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65,00</w:t>
            </w:r>
          </w:p>
        </w:tc>
      </w:tr>
      <w:tr w:rsidR="00B235D6" w:rsidRPr="00B235D6" w14:paraId="7DD33D7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9FE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6C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заведующего отделением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35F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4067B3A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098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26E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врачей ЛФК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5CB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084B064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32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8B4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инструкторов ЛФК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6AD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10C1425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F73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50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сестры-хозяйки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44C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08A9CF4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774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869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для сортировки и временного хранения грязного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C6E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1874D79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DF0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123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Кладовая хранения предметов уборки помещений (с трапом, краном и сушкой) и хранения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дезсредств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E5F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</w:t>
            </w:r>
          </w:p>
        </w:tc>
      </w:tr>
      <w:tr w:rsidR="00B235D6" w:rsidRPr="00B235D6" w14:paraId="7E24C14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E7B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0BA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хранения чистого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098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2316A18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B7B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A24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со шлюзом для больных и персонала. 6шт.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2E0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0445C95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E4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12.3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5E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Блок клинической психологии и коррекционной педагогики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F2A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08FB7AE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B0F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E8B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 при входе в отделение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CE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2030736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B8D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6C7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Ординаторская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94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0D48EDD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9E8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301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групповой психотерапия со шлюзом (28+2)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892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30,00</w:t>
            </w:r>
          </w:p>
        </w:tc>
      </w:tr>
      <w:tr w:rsidR="00B235D6" w:rsidRPr="00B235D6" w14:paraId="310BE0B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263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19A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индивидуальной психотерапии. 2шт.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7B6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24,00</w:t>
            </w:r>
          </w:p>
        </w:tc>
      </w:tr>
      <w:tr w:rsidR="00B235D6" w:rsidRPr="00B235D6" w14:paraId="22EAB4D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102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ECA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музыкотерапии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C05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73B3763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262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66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социальных 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B0B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57F2AD4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AB2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921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логопеда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780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60B58FB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B65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116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для коррекции речи с помощью магнитофона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627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396ADD8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892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E08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proofErr w:type="spellStart"/>
            <w:r w:rsidRPr="00B235D6">
              <w:rPr>
                <w:rFonts w:cstheme="minorHAnsi"/>
                <w:iCs/>
                <w:color w:val="000000"/>
              </w:rPr>
              <w:t>Ожидальные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A34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26574F2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32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13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452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Прачечная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928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35CEA87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E89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6C4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Прием, сортировка, хранение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AD9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28,00</w:t>
            </w:r>
          </w:p>
        </w:tc>
      </w:tr>
      <w:tr w:rsidR="00B235D6" w:rsidRPr="00B235D6" w14:paraId="594ABF5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31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7FF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Стиральный цех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436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65,00</w:t>
            </w:r>
          </w:p>
        </w:tc>
      </w:tr>
      <w:tr w:rsidR="00B235D6" w:rsidRPr="00B235D6" w14:paraId="2B51751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C02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831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proofErr w:type="spellStart"/>
            <w:r w:rsidRPr="00B235D6">
              <w:rPr>
                <w:rFonts w:cstheme="minorHAnsi"/>
                <w:iCs/>
                <w:color w:val="000000"/>
              </w:rPr>
              <w:t>Сушильно</w:t>
            </w:r>
            <w:proofErr w:type="spellEnd"/>
            <w:r w:rsidRPr="00B235D6">
              <w:rPr>
                <w:rFonts w:cstheme="minorHAnsi"/>
                <w:iCs/>
                <w:color w:val="000000"/>
              </w:rPr>
              <w:t xml:space="preserve"> – гладильный цех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4D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70,00</w:t>
            </w:r>
          </w:p>
        </w:tc>
      </w:tr>
      <w:tr w:rsidR="00B235D6" w:rsidRPr="00B235D6" w14:paraId="56E0DDB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EF0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49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Цех разборки, починки, упаковки и хранения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845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30,00</w:t>
            </w:r>
          </w:p>
        </w:tc>
      </w:tr>
      <w:tr w:rsidR="00B235D6" w:rsidRPr="00B235D6" w14:paraId="1302904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D7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8B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выдачи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068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3C9D87B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DE2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lastRenderedPageBreak/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AED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стиральных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A08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2C0C4A7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9EA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30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приготовления стиральных растворов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F6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4F0165E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5DB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29C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Компрессорная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66F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321A307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E8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C3F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водоподготовки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809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60B9F72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0D6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65B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отдыха и приема пищи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9DD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</w:t>
            </w:r>
          </w:p>
        </w:tc>
      </w:tr>
      <w:tr w:rsidR="00B235D6" w:rsidRPr="00B235D6" w14:paraId="15A0B56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3F2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ACA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заведующего прачечной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CC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398575E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E95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706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технического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BEB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50DB22D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E99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3BA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запасных частей и расходных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F11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133DD13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C5B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99A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Гардероб домашней/рабочей одежды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80E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7EEA369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219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B26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 персонала, 2шт.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9A2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70CD43C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356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EB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 персонала (с умывальной в шлюзе)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8C1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5</w:t>
            </w:r>
          </w:p>
        </w:tc>
      </w:tr>
      <w:tr w:rsidR="00B235D6" w:rsidRPr="00B235D6" w14:paraId="6B97D49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620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438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предметов уборки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EA4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3D17B46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E8D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6D1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личной гигиены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8FB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5,00</w:t>
            </w:r>
          </w:p>
        </w:tc>
      </w:tr>
      <w:tr w:rsidR="00B235D6" w:rsidRPr="00B235D6" w14:paraId="54D6A80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75E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14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4E3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Центрально-стерилизационное отделение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27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526593A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9E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AF4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приема и хранения нестерильных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E18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16,00</w:t>
            </w:r>
          </w:p>
        </w:tc>
      </w:tr>
      <w:tr w:rsidR="00B235D6" w:rsidRPr="00B235D6" w14:paraId="4A6176B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E6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BA7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Моечная "грязная"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7B4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24,00</w:t>
            </w:r>
          </w:p>
        </w:tc>
      </w:tr>
      <w:tr w:rsidR="00B235D6" w:rsidRPr="00B235D6" w14:paraId="1235490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CE8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38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Шлюз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E7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2,00</w:t>
            </w:r>
          </w:p>
        </w:tc>
      </w:tr>
      <w:tr w:rsidR="00B235D6" w:rsidRPr="00B235D6" w14:paraId="1CB0092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AE2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D0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упаковочных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C36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48D614E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FD7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345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proofErr w:type="spellStart"/>
            <w:r w:rsidRPr="00B235D6">
              <w:rPr>
                <w:rFonts w:cstheme="minorHAnsi"/>
                <w:iCs/>
                <w:color w:val="000000"/>
              </w:rPr>
              <w:t>Старилизационная</w:t>
            </w:r>
            <w:proofErr w:type="spellEnd"/>
            <w:r w:rsidRPr="00B235D6">
              <w:rPr>
                <w:rFonts w:cstheme="minorHAnsi"/>
                <w:iCs/>
                <w:color w:val="000000"/>
              </w:rPr>
              <w:t xml:space="preserve"> "чистая"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EE7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50,00</w:t>
            </w:r>
          </w:p>
        </w:tc>
      </w:tr>
      <w:tr w:rsidR="00B235D6" w:rsidRPr="00B235D6" w14:paraId="7934443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CAE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9F1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Санитарный шлюз для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248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2178BD4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428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F5F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Стерильная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6E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24,00</w:t>
            </w:r>
          </w:p>
        </w:tc>
      </w:tr>
      <w:tr w:rsidR="00B235D6" w:rsidRPr="00B235D6" w14:paraId="776CA76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071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CF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Склад стерильных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581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22CEC9D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D89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A98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Экспедиционная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CC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1CAEB46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7D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C5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обработки тележек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0F9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6401C5E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A6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E90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автоматизации управления производственными</w:t>
            </w:r>
            <w:r w:rsidRPr="00B235D6">
              <w:rPr>
                <w:rFonts w:cstheme="minorHAnsi"/>
                <w:iCs/>
                <w:color w:val="000000"/>
              </w:rPr>
              <w:br/>
              <w:t>процессами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18E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1ACF9DB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4DE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CEB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систем водоподготовки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0BE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4B681D1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58C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7F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заведующего ЦСО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81F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4386A81F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AA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C1B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EB1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0FA4B26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942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15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B9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 xml:space="preserve">Отделение </w:t>
            </w:r>
            <w:proofErr w:type="spellStart"/>
            <w:r w:rsidRPr="00B235D6">
              <w:rPr>
                <w:rFonts w:cstheme="minorHAnsi"/>
                <w:b/>
                <w:bCs/>
                <w:iCs/>
                <w:color w:val="000000"/>
              </w:rPr>
              <w:t>термогидротерапии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B4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 </w:t>
            </w:r>
          </w:p>
        </w:tc>
      </w:tr>
      <w:tr w:rsidR="00B235D6" w:rsidRPr="00B235D6" w14:paraId="31AFD12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732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99C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медицинских сестер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F4A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4CEC6D63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DC9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B71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персонала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E19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10,00</w:t>
            </w:r>
          </w:p>
        </w:tc>
      </w:tr>
      <w:tr w:rsidR="00B235D6" w:rsidRPr="00B235D6" w14:paraId="79943CE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569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C0B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Кладовая для сортировки и временного хранения грязного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E88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26A96C0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6CC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BA9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Кладовая хранения предметов уборки помещений (с трапом, краном и сушкой) и хранения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дезсредств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80A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</w:t>
            </w:r>
          </w:p>
        </w:tc>
      </w:tr>
      <w:tr w:rsidR="00B235D6" w:rsidRPr="00B235D6" w14:paraId="5471F5A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D8F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001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для хранения чистого белья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ED5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1B12630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04F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ACB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Раздевальная (Мужская)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3C3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76AD4BB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A55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D11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B70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46B5502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DD8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E0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A32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733867D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CB3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lastRenderedPageBreak/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33F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073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2,00</w:t>
            </w:r>
          </w:p>
        </w:tc>
      </w:tr>
      <w:tr w:rsidR="00B235D6" w:rsidRPr="00B235D6" w14:paraId="7C240CA1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E9B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E5E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C9F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2,00</w:t>
            </w:r>
          </w:p>
        </w:tc>
      </w:tr>
      <w:tr w:rsidR="00B235D6" w:rsidRPr="00B235D6" w14:paraId="4C8AA7C2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8A4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AC9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Раздевальная (Женская)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FF0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757629E0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97F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AEEF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19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2F22572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6B0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16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17C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183D4D8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6AE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03C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7D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2,00</w:t>
            </w:r>
          </w:p>
        </w:tc>
      </w:tr>
      <w:tr w:rsidR="00B235D6" w:rsidRPr="00B235D6" w14:paraId="3F18CF0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B31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3BA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294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2,00</w:t>
            </w:r>
          </w:p>
        </w:tc>
      </w:tr>
      <w:tr w:rsidR="00B235D6" w:rsidRPr="00B235D6" w14:paraId="7DA3164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A77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5AD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Кабинет для кишечных промываний и орошений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1B0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12,00</w:t>
            </w:r>
          </w:p>
        </w:tc>
      </w:tr>
      <w:tr w:rsidR="00B235D6" w:rsidRPr="00B235D6" w14:paraId="14A50F1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4D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B0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Кабина для раздевания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17F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2,00</w:t>
            </w:r>
          </w:p>
        </w:tc>
      </w:tr>
      <w:tr w:rsidR="00B235D6" w:rsidRPr="00B235D6" w14:paraId="3FCA75B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B89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BE3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Уборная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2EC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5EDCD946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7C0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AE8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Душевой зал с кафедрой на 4 душевые установки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68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24,00</w:t>
            </w:r>
          </w:p>
        </w:tc>
      </w:tr>
      <w:tr w:rsidR="00B235D6" w:rsidRPr="00B235D6" w14:paraId="22AE17A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34A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64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Раздевальная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93C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3E20C17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6F5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E269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с ванной для горизонтального подводного вытяжения позвоночника с подъемником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7C4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6F979BD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5D2E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5F9C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Кабина для раздевания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2D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2,00</w:t>
            </w:r>
          </w:p>
        </w:tc>
      </w:tr>
      <w:tr w:rsidR="00B235D6" w:rsidRPr="00B235D6" w14:paraId="40932CBB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0D4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4C3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14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1D78D94A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D6E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50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с ванной для вертикального вытяжения позвоночника на 1 место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6671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27,00</w:t>
            </w:r>
          </w:p>
        </w:tc>
      </w:tr>
      <w:tr w:rsidR="00B235D6" w:rsidRPr="00B235D6" w14:paraId="510C66A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B65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D664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Кабина для раздевания. 2шт.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48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493B035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31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973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C7A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38A413E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13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FA8D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Ванный зал на 10 ванн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B88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48,00</w:t>
            </w:r>
          </w:p>
        </w:tc>
      </w:tr>
      <w:tr w:rsidR="00B235D6" w:rsidRPr="00B235D6" w14:paraId="0D0DF07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086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55A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Раздевальная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A5A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8,00</w:t>
            </w:r>
          </w:p>
        </w:tc>
      </w:tr>
      <w:tr w:rsidR="00B235D6" w:rsidRPr="00B235D6" w14:paraId="2AA8DAF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647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AC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Комната персонала при ванном зале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470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15,00</w:t>
            </w:r>
          </w:p>
        </w:tc>
      </w:tr>
      <w:tr w:rsidR="00B235D6" w:rsidRPr="00B235D6" w14:paraId="45F717E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6A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7DE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Помещение для подводного душ-массажа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F6D5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08648EB4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08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65B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Кабина для раздевания 2шт.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5D13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1BDB9F2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38F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A165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Помещение для подводного душ-массажа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599D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18,00</w:t>
            </w:r>
          </w:p>
        </w:tc>
      </w:tr>
      <w:tr w:rsidR="00B235D6" w:rsidRPr="00B235D6" w14:paraId="188201D8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2B3B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64E0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Кабина для раздевания 2шт.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DB8A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4,00</w:t>
            </w:r>
          </w:p>
        </w:tc>
      </w:tr>
      <w:tr w:rsidR="00B235D6" w:rsidRPr="00B235D6" w14:paraId="603A00ED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849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C63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Помещение </w:t>
            </w:r>
            <w:proofErr w:type="spellStart"/>
            <w:r w:rsidRPr="00B235D6">
              <w:rPr>
                <w:rFonts w:cstheme="minorHAnsi"/>
                <w:iCs/>
                <w:color w:val="000000"/>
              </w:rPr>
              <w:t>аэротеплолечения</w:t>
            </w:r>
            <w:proofErr w:type="spellEnd"/>
            <w:r w:rsidRPr="00B235D6">
              <w:rPr>
                <w:rFonts w:cstheme="minorHAnsi"/>
                <w:iCs/>
                <w:color w:val="000000"/>
              </w:rPr>
              <w:t xml:space="preserve"> (сауна)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D4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6BC57C3C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61FC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AE1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Помещение отдыха на 4 кушетки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D46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20,00</w:t>
            </w:r>
          </w:p>
        </w:tc>
      </w:tr>
      <w:tr w:rsidR="00B235D6" w:rsidRPr="00B235D6" w14:paraId="21F3D5D5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FD9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938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 xml:space="preserve">Комната для раздевания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9CE4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6,00</w:t>
            </w:r>
          </w:p>
        </w:tc>
      </w:tr>
      <w:tr w:rsidR="00B235D6" w:rsidRPr="00B235D6" w14:paraId="3229EE87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21B9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8BC7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Душевая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1567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04DD109E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9048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C876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Санузел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3A72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3,00</w:t>
            </w:r>
          </w:p>
        </w:tc>
      </w:tr>
      <w:tr w:rsidR="00B235D6" w:rsidRPr="00B235D6" w14:paraId="33AFF269" w14:textId="77777777" w:rsidTr="00A45F06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31C6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17E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Лечебно-плавательный бассейн для взрослых (22,5х8,5)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37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356,00</w:t>
            </w:r>
          </w:p>
        </w:tc>
      </w:tr>
      <w:tr w:rsidR="00B235D6" w:rsidRPr="00B235D6" w14:paraId="471A2A99" w14:textId="77777777" w:rsidTr="00A45F06">
        <w:trPr>
          <w:trHeight w:val="6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F36DFF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</w:rPr>
              <w:t> 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CFD742" w14:textId="77777777" w:rsidR="00B235D6" w:rsidRPr="00B235D6" w:rsidRDefault="00B235D6" w:rsidP="00870B63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b/>
                <w:bCs/>
                <w:iCs/>
                <w:color w:val="000000"/>
              </w:rPr>
              <w:t>Итого расчетная нормативная площадь центра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81D020" w14:textId="77777777" w:rsidR="00B235D6" w:rsidRPr="00B235D6" w:rsidRDefault="00B235D6" w:rsidP="00870B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ru-RU"/>
              </w:rPr>
            </w:pPr>
            <w:r w:rsidRPr="00B235D6">
              <w:rPr>
                <w:rFonts w:cstheme="minorHAnsi"/>
                <w:iCs/>
                <w:color w:val="000000"/>
                <w:lang w:val="en-US"/>
              </w:rPr>
              <w:t>8978</w:t>
            </w:r>
            <w:r w:rsidRPr="00B235D6">
              <w:rPr>
                <w:rFonts w:cstheme="minorHAnsi"/>
                <w:iCs/>
                <w:color w:val="000000"/>
              </w:rPr>
              <w:t>,5</w:t>
            </w:r>
          </w:p>
        </w:tc>
      </w:tr>
    </w:tbl>
    <w:p w14:paraId="522BF670" w14:textId="77777777" w:rsidR="006D7C52" w:rsidRDefault="006D7C52" w:rsidP="006D7C52">
      <w:pPr>
        <w:pStyle w:val="af1"/>
        <w:spacing w:after="0"/>
        <w:jc w:val="both"/>
        <w:rPr>
          <w:rFonts w:cstheme="minorHAnsi"/>
          <w:b/>
        </w:rPr>
      </w:pPr>
    </w:p>
    <w:p w14:paraId="7D840A51" w14:textId="52E2643A" w:rsidR="00B235D6" w:rsidRPr="00B235D6" w:rsidRDefault="00B235D6" w:rsidP="00B235D6">
      <w:pPr>
        <w:pStyle w:val="af1"/>
        <w:numPr>
          <w:ilvl w:val="0"/>
          <w:numId w:val="12"/>
        </w:numPr>
        <w:spacing w:after="0"/>
        <w:ind w:hanging="720"/>
        <w:jc w:val="both"/>
        <w:rPr>
          <w:rFonts w:cstheme="minorHAnsi"/>
          <w:b/>
        </w:rPr>
      </w:pPr>
      <w:r w:rsidRPr="00B235D6">
        <w:rPr>
          <w:rFonts w:cstheme="minorHAnsi"/>
          <w:b/>
        </w:rPr>
        <w:t>Минимальный перечень движимого имущества в составе Объекта соглашения</w:t>
      </w:r>
    </w:p>
    <w:p w14:paraId="4D8CCB79" w14:textId="77777777" w:rsidR="00B235D6" w:rsidRPr="009B48AE" w:rsidRDefault="00B235D6" w:rsidP="00B235D6">
      <w:pPr>
        <w:spacing w:after="0"/>
        <w:rPr>
          <w:rFonts w:ascii="Times New Roman" w:hAnsi="Times New Roman" w:cs="Times New Roman"/>
        </w:rPr>
      </w:pPr>
    </w:p>
    <w:p w14:paraId="2D66B926" w14:textId="77777777" w:rsidR="00B235D6" w:rsidRPr="00B235D6" w:rsidRDefault="00B235D6" w:rsidP="00B235D6">
      <w:pPr>
        <w:pStyle w:val="af1"/>
        <w:spacing w:after="0"/>
        <w:jc w:val="both"/>
        <w:rPr>
          <w:rFonts w:cstheme="minorHAnsi"/>
        </w:rPr>
      </w:pPr>
      <w:r w:rsidRPr="00B235D6">
        <w:rPr>
          <w:rFonts w:cstheme="minorHAnsi"/>
        </w:rPr>
        <w:t>Отсутствует.</w:t>
      </w:r>
    </w:p>
    <w:p w14:paraId="7D41A5FC" w14:textId="77777777" w:rsidR="00B235D6" w:rsidRDefault="00B235D6" w:rsidP="00B235D6">
      <w:pPr>
        <w:pStyle w:val="af1"/>
        <w:spacing w:after="0"/>
        <w:jc w:val="both"/>
        <w:rPr>
          <w:rFonts w:cstheme="minorHAnsi"/>
          <w:b/>
        </w:rPr>
      </w:pPr>
    </w:p>
    <w:p w14:paraId="64F3BC2F" w14:textId="6111A707" w:rsidR="00DD5394" w:rsidRPr="00DD5394" w:rsidRDefault="00BB1902" w:rsidP="00141D6A">
      <w:pPr>
        <w:pStyle w:val="af1"/>
        <w:numPr>
          <w:ilvl w:val="0"/>
          <w:numId w:val="12"/>
        </w:numPr>
        <w:spacing w:after="0"/>
        <w:ind w:hanging="72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Требования к технико-экономическим</w:t>
      </w:r>
      <w:r w:rsidR="00DD5394" w:rsidRPr="00DD5394">
        <w:rPr>
          <w:rFonts w:cstheme="minorHAnsi"/>
          <w:b/>
        </w:rPr>
        <w:t xml:space="preserve"> показатели Объекта соглашения</w:t>
      </w:r>
    </w:p>
    <w:p w14:paraId="758731F6" w14:textId="77777777" w:rsidR="00DD5394" w:rsidRDefault="00DD5394" w:rsidP="00693CC1">
      <w:pPr>
        <w:spacing w:after="0"/>
        <w:jc w:val="both"/>
        <w:rPr>
          <w:rFonts w:cstheme="minorHAnsi"/>
        </w:rPr>
      </w:pPr>
    </w:p>
    <w:p w14:paraId="5E9490DE" w14:textId="1820FCA6" w:rsidR="00141D6A" w:rsidRPr="00BB1902" w:rsidRDefault="00693CC1" w:rsidP="00DD5394">
      <w:pPr>
        <w:spacing w:after="0"/>
        <w:ind w:left="709"/>
        <w:jc w:val="both"/>
        <w:rPr>
          <w:rFonts w:cstheme="minorHAnsi"/>
        </w:rPr>
      </w:pPr>
      <w:r w:rsidRPr="00BB1902">
        <w:rPr>
          <w:rFonts w:cstheme="minorHAnsi"/>
        </w:rPr>
        <w:t xml:space="preserve">Технико-экономические показатели и характеристики Объекта Соглашения должны соответствовать прилагаемому </w:t>
      </w:r>
      <w:r w:rsidR="00BB1902">
        <w:rPr>
          <w:rFonts w:cstheme="minorHAnsi"/>
        </w:rPr>
        <w:t>в Приложении А к настоящему Приложению №1 к Соглашению</w:t>
      </w:r>
      <w:r w:rsidRPr="00BB1902">
        <w:rPr>
          <w:rFonts w:cstheme="minorHAnsi"/>
        </w:rPr>
        <w:t xml:space="preserve"> </w:t>
      </w:r>
      <w:r w:rsidR="00DD5394" w:rsidRPr="00BB1902">
        <w:rPr>
          <w:rFonts w:cstheme="minorHAnsi"/>
        </w:rPr>
        <w:t xml:space="preserve">Медико-технологическому заданию. </w:t>
      </w:r>
      <w:r w:rsidR="007762C0">
        <w:rPr>
          <w:rFonts w:cstheme="minorHAnsi"/>
        </w:rPr>
        <w:t>Т</w:t>
      </w:r>
      <w:r w:rsidRPr="00BB1902">
        <w:rPr>
          <w:rFonts w:cstheme="minorHAnsi"/>
        </w:rPr>
        <w:t xml:space="preserve">ехнико-экономические показатели и характеристики Объекта Соглашения </w:t>
      </w:r>
      <w:r w:rsidR="007762C0">
        <w:rPr>
          <w:rFonts w:cstheme="minorHAnsi"/>
        </w:rPr>
        <w:t>могут быть дополнены (уточнены) в соответствии с Проектной документацией, в том числе по</w:t>
      </w:r>
      <w:r w:rsidRPr="00BB1902">
        <w:rPr>
          <w:rFonts w:cstheme="minorHAnsi"/>
        </w:rPr>
        <w:t xml:space="preserve"> результатам Эк</w:t>
      </w:r>
      <w:r w:rsidR="007762C0">
        <w:rPr>
          <w:rFonts w:cstheme="minorHAnsi"/>
        </w:rPr>
        <w:t>спертизы Проектной документации, и должны соответствовать требованиям Действующего законодательства.</w:t>
      </w:r>
    </w:p>
    <w:p w14:paraId="04868113" w14:textId="77777777" w:rsidR="00141D6A" w:rsidRDefault="00141D6A" w:rsidP="00141D6A">
      <w:pPr>
        <w:rPr>
          <w:highlight w:val="yellow"/>
        </w:rPr>
      </w:pPr>
      <w:r>
        <w:rPr>
          <w:highlight w:val="yellow"/>
        </w:rPr>
        <w:br w:type="page"/>
      </w:r>
    </w:p>
    <w:p w14:paraId="4CE88BC0" w14:textId="508A8146" w:rsidR="00BB1902" w:rsidRPr="00BB1902" w:rsidRDefault="00BB1902" w:rsidP="00BB1902">
      <w:pPr>
        <w:pStyle w:val="Standard"/>
        <w:ind w:right="-144" w:hanging="142"/>
        <w:jc w:val="right"/>
        <w:rPr>
          <w:rFonts w:asciiTheme="minorHAnsi" w:hAnsiTheme="minorHAnsi" w:cstheme="minorHAnsi"/>
          <w:sz w:val="22"/>
          <w:szCs w:val="22"/>
        </w:rPr>
      </w:pPr>
      <w:r w:rsidRPr="00BB1902">
        <w:rPr>
          <w:rFonts w:asciiTheme="minorHAnsi" w:hAnsiTheme="minorHAnsi" w:cstheme="minorHAnsi"/>
          <w:sz w:val="22"/>
          <w:szCs w:val="22"/>
        </w:rPr>
        <w:lastRenderedPageBreak/>
        <w:t>ПРИЛОЖЕНИЕ А</w:t>
      </w:r>
    </w:p>
    <w:p w14:paraId="5B2BC653" w14:textId="77777777" w:rsidR="00BB1902" w:rsidRPr="00BB1902" w:rsidRDefault="00BB1902" w:rsidP="00BB1902">
      <w:pPr>
        <w:pStyle w:val="Standard"/>
        <w:ind w:right="-144" w:hanging="142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 w:rsidRPr="00BB1902">
        <w:rPr>
          <w:rFonts w:asciiTheme="minorHAnsi" w:hAnsiTheme="minorHAnsi" w:cstheme="minorHAnsi"/>
          <w:sz w:val="22"/>
          <w:szCs w:val="22"/>
        </w:rPr>
        <w:t>к</w:t>
      </w:r>
      <w:proofErr w:type="gramEnd"/>
      <w:r w:rsidRPr="00BB1902">
        <w:rPr>
          <w:rFonts w:asciiTheme="minorHAnsi" w:hAnsiTheme="minorHAnsi" w:cstheme="minorHAnsi"/>
          <w:sz w:val="22"/>
          <w:szCs w:val="22"/>
        </w:rPr>
        <w:t xml:space="preserve"> Приложению №1 к Соглашению</w:t>
      </w:r>
    </w:p>
    <w:p w14:paraId="6C8E3B4F" w14:textId="4EFD0168" w:rsidR="00BB1902" w:rsidRDefault="00BB1902" w:rsidP="00141D6A">
      <w:pPr>
        <w:pStyle w:val="Standard"/>
        <w:ind w:right="-144" w:hanging="14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7126303" w14:textId="62074B81" w:rsidR="00141D6A" w:rsidRPr="00C602B3" w:rsidRDefault="00141D6A" w:rsidP="00141D6A">
      <w:pPr>
        <w:pStyle w:val="Standard"/>
        <w:ind w:right="-144" w:hanging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02B3">
        <w:rPr>
          <w:rFonts w:asciiTheme="minorHAnsi" w:hAnsiTheme="minorHAnsi" w:cstheme="minorHAnsi"/>
          <w:b/>
          <w:sz w:val="22"/>
          <w:szCs w:val="22"/>
        </w:rPr>
        <w:t>МЕДИКО-ТЕХНОЛОГИЧЕСКОЕ ЗАДАНИЕ</w:t>
      </w:r>
    </w:p>
    <w:p w14:paraId="576D2AE7" w14:textId="77777777" w:rsidR="00141D6A" w:rsidRPr="00C602B3" w:rsidRDefault="00141D6A" w:rsidP="00141D6A">
      <w:pPr>
        <w:pStyle w:val="Standard"/>
        <w:spacing w:line="12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13BE55" w14:textId="5D14268A" w:rsidR="00141D6A" w:rsidRDefault="00141D6A" w:rsidP="00141D6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602B3">
        <w:rPr>
          <w:rFonts w:asciiTheme="minorHAnsi" w:hAnsiTheme="minorHAnsi" w:cstheme="minorHAnsi"/>
          <w:b/>
          <w:bCs/>
          <w:sz w:val="22"/>
          <w:szCs w:val="22"/>
        </w:rPr>
        <w:t>по</w:t>
      </w:r>
      <w:proofErr w:type="gramEnd"/>
      <w:r w:rsidRPr="00C602B3">
        <w:rPr>
          <w:rFonts w:asciiTheme="minorHAnsi" w:hAnsiTheme="minorHAnsi" w:cstheme="minorHAnsi"/>
          <w:b/>
          <w:bCs/>
          <w:sz w:val="22"/>
          <w:szCs w:val="22"/>
        </w:rPr>
        <w:t xml:space="preserve"> объекту: «</w:t>
      </w:r>
      <w:r w:rsidRPr="00C602B3">
        <w:rPr>
          <w:rFonts w:asciiTheme="minorHAnsi" w:hAnsiTheme="minorHAnsi" w:cstheme="minorHAnsi"/>
          <w:b/>
          <w:sz w:val="22"/>
          <w:szCs w:val="22"/>
        </w:rPr>
        <w:t xml:space="preserve">Многопрофильный центр медицинской реабилитации пациентов с нарушением функции центральной нервной системы, опорно-двигательного аппарата и периферической нервной системы, сердечно-сосудистой системы и других внутренних органов» </w:t>
      </w:r>
      <w:r w:rsidR="00BB1902">
        <w:rPr>
          <w:rFonts w:asciiTheme="minorHAnsi" w:hAnsiTheme="minorHAnsi" w:cstheme="minorHAnsi"/>
          <w:b/>
          <w:sz w:val="22"/>
          <w:szCs w:val="22"/>
        </w:rPr>
        <w:t>в</w:t>
      </w:r>
      <w:r w:rsidRPr="00C602B3">
        <w:rPr>
          <w:rFonts w:asciiTheme="minorHAnsi" w:hAnsiTheme="minorHAnsi" w:cstheme="minorHAnsi"/>
          <w:b/>
          <w:sz w:val="22"/>
          <w:szCs w:val="22"/>
        </w:rPr>
        <w:t xml:space="preserve"> г. Казань.</w:t>
      </w:r>
    </w:p>
    <w:p w14:paraId="69176508" w14:textId="44963BB5" w:rsidR="0007131C" w:rsidRDefault="0007131C" w:rsidP="00141D6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10411E" w14:textId="77777777" w:rsidR="0007131C" w:rsidRPr="009B48AE" w:rsidRDefault="0007131C" w:rsidP="0007131C">
      <w:pPr>
        <w:pStyle w:val="Standard"/>
        <w:jc w:val="center"/>
        <w:rPr>
          <w:sz w:val="22"/>
          <w:szCs w:val="22"/>
        </w:rPr>
      </w:pPr>
    </w:p>
    <w:tbl>
      <w:tblPr>
        <w:tblW w:w="8789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670"/>
      </w:tblGrid>
      <w:tr w:rsidR="0007131C" w:rsidRPr="009B48AE" w14:paraId="4BED493A" w14:textId="77777777" w:rsidTr="0007131C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DD3C" w14:textId="77777777" w:rsidR="0007131C" w:rsidRPr="009B48AE" w:rsidRDefault="0007131C" w:rsidP="00870B63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  <w:r w:rsidRPr="009B48AE">
              <w:rPr>
                <w:rFonts w:ascii="Times New Roman" w:hAnsi="Times New Roman" w:cs="Times New Roman"/>
                <w:b/>
              </w:rPr>
              <w:t>№</w:t>
            </w:r>
          </w:p>
          <w:p w14:paraId="199A2FA0" w14:textId="77777777" w:rsidR="0007131C" w:rsidRPr="009B48AE" w:rsidRDefault="0007131C" w:rsidP="00870B63">
            <w:pPr>
              <w:spacing w:before="120"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B48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B48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C519" w14:textId="77777777" w:rsidR="0007131C" w:rsidRPr="0007131C" w:rsidRDefault="0007131C" w:rsidP="00870B63">
            <w:pPr>
              <w:spacing w:before="120" w:after="0"/>
              <w:jc w:val="center"/>
              <w:rPr>
                <w:rFonts w:cstheme="minorHAnsi"/>
                <w:b/>
              </w:rPr>
            </w:pPr>
            <w:r w:rsidRPr="0007131C">
              <w:rPr>
                <w:rFonts w:cstheme="minorHAnsi"/>
                <w:b/>
              </w:rPr>
              <w:t>Перечень основных данных и требований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1DDB" w14:textId="77777777" w:rsidR="0007131C" w:rsidRPr="0007131C" w:rsidRDefault="0007131C" w:rsidP="00870B63">
            <w:pPr>
              <w:spacing w:before="120" w:after="0"/>
              <w:jc w:val="center"/>
              <w:rPr>
                <w:rFonts w:cstheme="minorHAnsi"/>
                <w:b/>
              </w:rPr>
            </w:pPr>
            <w:r w:rsidRPr="0007131C">
              <w:rPr>
                <w:rFonts w:cstheme="minorHAnsi"/>
                <w:b/>
              </w:rPr>
              <w:t>Содержание данных и требований</w:t>
            </w:r>
          </w:p>
        </w:tc>
      </w:tr>
      <w:tr w:rsidR="0007131C" w:rsidRPr="009B48AE" w14:paraId="7B64A76B" w14:textId="77777777" w:rsidTr="0007131C">
        <w:trPr>
          <w:trHeight w:val="416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25E6" w14:textId="070298D8" w:rsidR="0007131C" w:rsidRPr="009B48AE" w:rsidRDefault="0007131C" w:rsidP="000713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9B48AE">
              <w:rPr>
                <w:b/>
              </w:rPr>
              <w:t xml:space="preserve">1. Общие данные и </w:t>
            </w:r>
            <w:r>
              <w:rPr>
                <w:b/>
              </w:rPr>
              <w:t>показатели О</w:t>
            </w:r>
            <w:r w:rsidRPr="009B48AE">
              <w:rPr>
                <w:b/>
              </w:rPr>
              <w:t>бъекта</w:t>
            </w:r>
            <w:r>
              <w:rPr>
                <w:b/>
              </w:rPr>
              <w:t xml:space="preserve"> соглашения</w:t>
            </w:r>
          </w:p>
        </w:tc>
      </w:tr>
      <w:tr w:rsidR="0007131C" w:rsidRPr="002F6635" w14:paraId="5396BC78" w14:textId="77777777" w:rsidTr="00870B63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09F6" w14:textId="77777777" w:rsidR="0007131C" w:rsidRPr="002F6635" w:rsidRDefault="0007131C" w:rsidP="00870B63">
            <w:pPr>
              <w:pStyle w:val="Standard"/>
              <w:numPr>
                <w:ilvl w:val="0"/>
                <w:numId w:val="33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008E" w14:textId="7A631231" w:rsidR="0007131C" w:rsidRPr="002F6635" w:rsidRDefault="0007131C" w:rsidP="00870B63">
            <w:pPr>
              <w:pStyle w:val="Standard"/>
              <w:shd w:val="clear" w:color="auto" w:fill="FFFFFF"/>
              <w:spacing w:after="120"/>
              <w:ind w:left="33"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Цель медико-технологического задания (МТЗ)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B124" w14:textId="4E4B6E3B" w:rsidR="0007131C" w:rsidRPr="002F6635" w:rsidRDefault="0007131C" w:rsidP="0007131C">
            <w:pPr>
              <w:pStyle w:val="Standard"/>
              <w:shd w:val="clear" w:color="auto" w:fill="FFFFFF"/>
              <w:spacing w:after="120"/>
              <w:ind w:left="33" w:righ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Детализация (дополнение) задания на Проектирование Объекта соглашения (далее также – Объект), описание основных технологических решений, объемов и структуры Объекта.</w:t>
            </w:r>
          </w:p>
        </w:tc>
      </w:tr>
      <w:tr w:rsidR="0007131C" w:rsidRPr="002F6635" w14:paraId="71394930" w14:textId="77777777" w:rsidTr="00870B63">
        <w:trPr>
          <w:trHeight w:val="4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3450" w14:textId="77777777" w:rsidR="0007131C" w:rsidRPr="002F6635" w:rsidRDefault="0007131C" w:rsidP="00870B63">
            <w:pPr>
              <w:pStyle w:val="Standard"/>
              <w:numPr>
                <w:ilvl w:val="0"/>
                <w:numId w:val="23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D068" w14:textId="77777777" w:rsidR="0007131C" w:rsidRPr="002F6635" w:rsidRDefault="0007131C" w:rsidP="00870B63">
            <w:pPr>
              <w:pStyle w:val="Standard"/>
              <w:shd w:val="clear" w:color="auto" w:fill="FFFFFF"/>
              <w:spacing w:after="120"/>
              <w:ind w:left="33"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Задачи создаваемого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FC79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1.2.1.  Оказание высокотехнологичной медицинской помощи пациентам по профилю медицинской реабилитация в стационарных условиях, в условиях дневного стационара и в амбулаторных условиях в рамках ОМС и на коммерческой основе.</w:t>
            </w:r>
          </w:p>
          <w:p w14:paraId="35D58DDE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1.2.2.  Оказание помощи на первом, втором и третьем этапах медицинской реабилитации взрослому населению в остром, раннем и позднем восстановительном периодах после острых заболеваний, неотложных состояний и хирургических вмешательств.</w:t>
            </w:r>
          </w:p>
          <w:p w14:paraId="5CB0444E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1.2.3.  Оказание помощи пациентам с отдаленными последствиями перенесенных и хронических заболеваний, пациентам с врожденными аномалиями и нарушениями функций и ограничением жизнедеятельности.</w:t>
            </w:r>
          </w:p>
        </w:tc>
      </w:tr>
      <w:tr w:rsidR="0007131C" w:rsidRPr="002F6635" w14:paraId="7E9E4C1C" w14:textId="77777777" w:rsidTr="00870B63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A302" w14:textId="77777777" w:rsidR="0007131C" w:rsidRPr="002F6635" w:rsidRDefault="0007131C" w:rsidP="00870B63">
            <w:pPr>
              <w:pStyle w:val="Standard"/>
              <w:numPr>
                <w:ilvl w:val="0"/>
                <w:numId w:val="23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6536" w14:textId="77777777" w:rsidR="0007131C" w:rsidRPr="002F6635" w:rsidRDefault="0007131C" w:rsidP="00870B63">
            <w:pPr>
              <w:pStyle w:val="Standard"/>
              <w:shd w:val="clear" w:color="auto" w:fill="FFFFFF"/>
              <w:spacing w:after="120"/>
              <w:ind w:left="33"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Общие требования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8829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1.3.1.  В процессе Проектирования и Строительства Объекта необходимо предусмотреть размещение лечебных, диагностических, и других подразделений и служб в соответствии с пунктами 1.5 и 1.6 МТЗ.</w:t>
            </w:r>
          </w:p>
          <w:p w14:paraId="68D64191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1.3.2.  Проектная документация должна быть выполнена с учетом требований действующей нормативной документации РФ.</w:t>
            </w:r>
          </w:p>
        </w:tc>
      </w:tr>
      <w:tr w:rsidR="0007131C" w:rsidRPr="002F6635" w14:paraId="1737E95A" w14:textId="77777777" w:rsidTr="00870B63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D8B8" w14:textId="77777777" w:rsidR="0007131C" w:rsidRPr="002F6635" w:rsidRDefault="0007131C" w:rsidP="00870B63">
            <w:pPr>
              <w:pStyle w:val="Standard"/>
              <w:numPr>
                <w:ilvl w:val="0"/>
                <w:numId w:val="23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B8C5" w14:textId="77777777" w:rsidR="0007131C" w:rsidRPr="002F6635" w:rsidRDefault="0007131C" w:rsidP="00870B63">
            <w:pPr>
              <w:pStyle w:val="Standard"/>
              <w:spacing w:after="120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6B07" w14:textId="18CABF69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Республика Татарстан, г. Казань.</w:t>
            </w:r>
          </w:p>
        </w:tc>
      </w:tr>
      <w:tr w:rsidR="0007131C" w:rsidRPr="002F6635" w14:paraId="2D5DFD76" w14:textId="77777777" w:rsidTr="00870B63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D445" w14:textId="77777777" w:rsidR="0007131C" w:rsidRPr="002F6635" w:rsidRDefault="0007131C" w:rsidP="00870B63">
            <w:pPr>
              <w:pStyle w:val="Standard"/>
              <w:numPr>
                <w:ilvl w:val="0"/>
                <w:numId w:val="23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F4C36" w14:textId="77777777" w:rsidR="0007131C" w:rsidRPr="002F6635" w:rsidRDefault="0007131C" w:rsidP="00870B63">
            <w:pPr>
              <w:pStyle w:val="Standard"/>
              <w:spacing w:after="120"/>
              <w:ind w:left="33" w:right="-93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Здания и сооружения, входящие в состав Объекта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71BC" w14:textId="77777777" w:rsidR="0007131C" w:rsidRPr="002F6635" w:rsidRDefault="0007131C" w:rsidP="00870B63">
            <w:pPr>
              <w:pStyle w:val="Standard"/>
              <w:spacing w:after="120"/>
              <w:ind w:right="-108"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Состав проектируемого Объекта:</w:t>
            </w:r>
          </w:p>
          <w:p w14:paraId="03670308" w14:textId="77777777" w:rsidR="0007131C" w:rsidRPr="002F6635" w:rsidRDefault="0007131C" w:rsidP="00870B63">
            <w:pPr>
              <w:pStyle w:val="Standard"/>
              <w:spacing w:after="120"/>
              <w:ind w:firstLine="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1.5.1.  Медицинский центр</w:t>
            </w:r>
          </w:p>
          <w:p w14:paraId="21EBF332" w14:textId="77777777" w:rsidR="0007131C" w:rsidRPr="002F6635" w:rsidRDefault="0007131C" w:rsidP="00870B63">
            <w:pPr>
              <w:pStyle w:val="Standard"/>
              <w:spacing w:after="120"/>
              <w:ind w:firstLine="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1.5.2. Дизель-генераторная установка (отдельно стоящее сооружение на Земельном участке);</w:t>
            </w:r>
          </w:p>
          <w:p w14:paraId="73DD7BDC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1.5.3. Трансформаторная подстанция (отдельно стоящее сооружение на Земельном участке);</w:t>
            </w:r>
          </w:p>
          <w:p w14:paraId="12E597B1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1.5.47 Котельная (при необходимости)</w:t>
            </w:r>
          </w:p>
          <w:p w14:paraId="0CF92304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1.5.5. Сооружения водозабора и водоподготовки;</w:t>
            </w:r>
          </w:p>
          <w:p w14:paraId="4CC10F64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1.5.6. Сооружения очистки сточных вод;</w:t>
            </w:r>
          </w:p>
          <w:p w14:paraId="25785F59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1.5.7 Контрольно-пропускной пункт;</w:t>
            </w:r>
          </w:p>
          <w:p w14:paraId="15EEA204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1.5.8. Внутриплощадочные сети (в границах участка Объекта);</w:t>
            </w:r>
          </w:p>
          <w:p w14:paraId="7ECA2E45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1.5.9. Площадка открытой автомобильной стоянки.</w:t>
            </w:r>
          </w:p>
        </w:tc>
      </w:tr>
      <w:tr w:rsidR="0007131C" w:rsidRPr="002F6635" w14:paraId="2FFC1B68" w14:textId="77777777" w:rsidTr="00870B63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5D08" w14:textId="77777777" w:rsidR="0007131C" w:rsidRPr="002F6635" w:rsidRDefault="0007131C" w:rsidP="00870B63">
            <w:pPr>
              <w:pStyle w:val="Standard"/>
              <w:numPr>
                <w:ilvl w:val="0"/>
                <w:numId w:val="23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A21F" w14:textId="77777777" w:rsidR="0007131C" w:rsidRPr="002F6635" w:rsidRDefault="0007131C" w:rsidP="00870B63">
            <w:pPr>
              <w:pStyle w:val="Standard"/>
              <w:spacing w:after="12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Основные технико-экономические показатели</w:t>
            </w: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4B2A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1.6.1.  Общая площадь зданий и сооружений Объекта –</w:t>
            </w:r>
            <w:r w:rsidRPr="002F663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не более </w:t>
            </w: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20000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кв.м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.   </w:t>
            </w:r>
          </w:p>
          <w:p w14:paraId="4E02642C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1.6.2. Предельная высота зданий – 30 м;</w:t>
            </w:r>
          </w:p>
          <w:p w14:paraId="4CC9C4A0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1.6.3. Этажность (кол-во уровней) объекта – </w:t>
            </w:r>
            <w:r w:rsidRPr="002F66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не более 7-ти наземных + подвал;</w:t>
            </w:r>
          </w:p>
          <w:p w14:paraId="73890364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1.6.4. Мощность (вместимость):</w:t>
            </w:r>
          </w:p>
          <w:p w14:paraId="6A54084A" w14:textId="365412B4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– дневной стационар на </w:t>
            </w:r>
            <w:r w:rsidR="00FE10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35</w:t>
            </w:r>
            <w:r w:rsidRPr="002F66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коек;</w:t>
            </w:r>
          </w:p>
          <w:p w14:paraId="34CEED8E" w14:textId="38BC548B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– стационар н</w:t>
            </w:r>
            <w:r w:rsidR="00FE10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а 187</w:t>
            </w:r>
            <w:r w:rsidRPr="002F66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коек</w:t>
            </w: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17C1EEE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– палата реанимации и интенсивной терапии на 7 коек;</w:t>
            </w:r>
          </w:p>
          <w:p w14:paraId="11BB48BC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– прачечная 400 кг/смена.</w:t>
            </w:r>
          </w:p>
          <w:p w14:paraId="58E21795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– помещение для занятий с персоналом на 48 человек</w:t>
            </w:r>
          </w:p>
          <w:p w14:paraId="74AF98D0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– ванный зал на 6 ванн;</w:t>
            </w:r>
          </w:p>
          <w:p w14:paraId="0F865874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– лечебно-плавательный бассейн для взрослых на 15 человек.</w:t>
            </w:r>
          </w:p>
        </w:tc>
      </w:tr>
      <w:tr w:rsidR="0007131C" w:rsidRPr="002F6635" w14:paraId="152AD42E" w14:textId="77777777" w:rsidTr="00870B63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2045" w14:textId="77777777" w:rsidR="0007131C" w:rsidRPr="002F6635" w:rsidRDefault="0007131C" w:rsidP="00870B63">
            <w:pPr>
              <w:pStyle w:val="Standard"/>
              <w:numPr>
                <w:ilvl w:val="0"/>
                <w:numId w:val="23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FFD0" w14:textId="77777777" w:rsidR="0007131C" w:rsidRPr="002F6635" w:rsidRDefault="0007131C" w:rsidP="00870B63">
            <w:pPr>
              <w:pStyle w:val="Standard"/>
              <w:spacing w:after="120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Перечень основной нормативной документации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9512" w14:textId="77777777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t>СП 158.13330-2014 «Здания и помещения медицинских организаций. Правила проектирования»;</w:t>
            </w:r>
          </w:p>
          <w:p w14:paraId="4CF3AA75" w14:textId="77777777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t>СанПиН 2.1.3.2630-10 «Общие требования к организациям, осуществляющим медицинскую деятельность»;</w:t>
            </w:r>
          </w:p>
          <w:p w14:paraId="3ADF18F4" w14:textId="77777777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t>СанПиН 2.6.1.1192-03 «Гигиенические требования к устройству и эксплуатации рентгеновских кабинетов, аппаратов и проведению рентгенологических исследований».</w:t>
            </w:r>
          </w:p>
          <w:p w14:paraId="1BCD294D" w14:textId="285336CD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t>Приказ Министерства здравоохранения Российской Федерации от 29 декабря 2012 года N 1705н «О порядке организации медицинской реабилитации».</w:t>
            </w:r>
          </w:p>
          <w:p w14:paraId="28B62E97" w14:textId="77777777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lastRenderedPageBreak/>
              <w:t>СанПиН 2.1.2.1188-03 «Плавательные бассейны. Гигиенические требования к устройству, эксплуатации и качеству воды. Контроль качества»</w:t>
            </w:r>
          </w:p>
          <w:p w14:paraId="7026127F" w14:textId="77777777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t>СП 59.13330.2012 «Свод правил. Доступность зданий и сооружений для маломобильных групп населения. Актуализированная редакция СНиП 35-01-2001»;</w:t>
            </w:r>
          </w:p>
          <w:p w14:paraId="7FA08273" w14:textId="77777777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t>СП 136.13330.2012 «Здания и сооружения. Общие положения проектирования с учетом доступности для маломобильных групп населения»;</w:t>
            </w:r>
          </w:p>
          <w:p w14:paraId="4BB980C5" w14:textId="77777777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t>CП 35-101-2001 «Проектирование зданий и сооружений с учетом доступности для маломобильных групп населения»;</w:t>
            </w:r>
          </w:p>
          <w:p w14:paraId="268DDD4F" w14:textId="77777777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t>СП 35-103-2001 «Общественные здания и сооружения, доступные маломобильным посетителям»;</w:t>
            </w:r>
          </w:p>
          <w:p w14:paraId="2B6FEE13" w14:textId="77777777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t>Приказ Минздрава России от 15.11.2012 N 928н "Об утверждении Порядка оказания медицинской помощи больным с острыми нарушениями мозгового кровообращения"</w:t>
            </w:r>
          </w:p>
          <w:p w14:paraId="000D2899" w14:textId="77777777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t>Приказ Минздрава России от 15 ноября 2012 года N 919н " Об утверждении Порядка оказания медицинской помощи взрослому населению по профилю "анестезиология и реаниматология"</w:t>
            </w:r>
          </w:p>
          <w:p w14:paraId="13DB12F5" w14:textId="77777777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t>Приказ Минздрава Республики Татарстан от 20 мая 2015 года N 952 " Об организации работы приемного отделения"</w:t>
            </w:r>
          </w:p>
          <w:p w14:paraId="5672FC46" w14:textId="77777777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t>Приказ Минздрава России от 12 ноября 2012 г. N 901н "Об утверждении Порядка оказания медицинской помощи населению по профилю "травматология и ортопедия""</w:t>
            </w:r>
          </w:p>
          <w:p w14:paraId="1444E490" w14:textId="77777777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t xml:space="preserve">Приказ Минздрава России от 22 августа 2005 года N 534 "О мерах по совершенствованию организации </w:t>
            </w:r>
            <w:proofErr w:type="spellStart"/>
            <w:r w:rsidRPr="002F6635">
              <w:rPr>
                <w:rFonts w:cstheme="minorHAnsi"/>
              </w:rPr>
              <w:t>нейрореабилитационной</w:t>
            </w:r>
            <w:proofErr w:type="spellEnd"/>
            <w:r w:rsidRPr="002F6635">
              <w:rPr>
                <w:rFonts w:cstheme="minorHAnsi"/>
              </w:rPr>
              <w:t xml:space="preserve"> помощи больным с последствиями инсульта и черепно-мозговой травмы"</w:t>
            </w:r>
          </w:p>
          <w:p w14:paraId="3201357D" w14:textId="77777777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t>Приказ Москомархитектуры от 08.11.06 г. N 205 "Рекомендации по проектированию учреждений (отделений) восстановительного лечения и долечивания"</w:t>
            </w:r>
          </w:p>
          <w:p w14:paraId="736DD9B1" w14:textId="77777777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t>СП 31-113-2004 Бассейны для плавания</w:t>
            </w:r>
          </w:p>
          <w:p w14:paraId="584560F9" w14:textId="77777777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t>СП-310.1325800.2017 Бассейны для плавания. Правила проектирования</w:t>
            </w:r>
          </w:p>
          <w:p w14:paraId="78A60C17" w14:textId="77777777" w:rsidR="0007131C" w:rsidRPr="002F6635" w:rsidRDefault="0007131C" w:rsidP="00870B63">
            <w:pPr>
              <w:pStyle w:val="af1"/>
              <w:numPr>
                <w:ilvl w:val="0"/>
                <w:numId w:val="18"/>
              </w:numPr>
              <w:suppressAutoHyphens/>
              <w:autoSpaceDN w:val="0"/>
              <w:spacing w:after="120" w:line="240" w:lineRule="auto"/>
              <w:ind w:left="348"/>
              <w:contextualSpacing w:val="0"/>
              <w:jc w:val="both"/>
              <w:textAlignment w:val="baseline"/>
              <w:rPr>
                <w:rFonts w:cstheme="minorHAnsi"/>
              </w:rPr>
            </w:pPr>
            <w:r w:rsidRPr="002F6635">
              <w:rPr>
                <w:rFonts w:cstheme="minorHAnsi"/>
              </w:rPr>
              <w:t>СП 134.13330.2012 Системы электросвязи зданий и сооружений. Основные положения проектирования (с Изменением N 1) и др.</w:t>
            </w:r>
          </w:p>
        </w:tc>
      </w:tr>
      <w:tr w:rsidR="0007131C" w:rsidRPr="002F6635" w14:paraId="73408A20" w14:textId="77777777" w:rsidTr="00870B63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AC13" w14:textId="77777777" w:rsidR="0007131C" w:rsidRPr="002F6635" w:rsidRDefault="0007131C" w:rsidP="00870B63">
            <w:pPr>
              <w:pStyle w:val="Standard"/>
              <w:numPr>
                <w:ilvl w:val="0"/>
                <w:numId w:val="23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13B1" w14:textId="77777777" w:rsidR="0007131C" w:rsidRPr="002F6635" w:rsidRDefault="0007131C" w:rsidP="00870B63">
            <w:pPr>
              <w:pStyle w:val="Standard"/>
              <w:spacing w:after="120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Назначение и структура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4F61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1.8.1.  Назначение Объекта – медико-реабилитационные и коррекционные учреждения, предназначенные для оказания специализированных услуг по медицинской реабилитации взрослого населения на основе комплексного применения природных лечебных факторов, лекарственной, немедикаментозной терапии и других методов.</w:t>
            </w:r>
          </w:p>
          <w:p w14:paraId="1A7A3387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1.8.2.  Объект предназначен для размещения в нем следующих структурных блоков помещений и отделений:</w:t>
            </w:r>
          </w:p>
          <w:p w14:paraId="5D177C1C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b/>
                <w:sz w:val="22"/>
                <w:szCs w:val="22"/>
              </w:rPr>
              <w:t>Подвал</w:t>
            </w:r>
          </w:p>
          <w:p w14:paraId="6901359B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Блок гардеробных помещений</w:t>
            </w:r>
          </w:p>
          <w:p w14:paraId="6E7269AD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Прачечная</w:t>
            </w:r>
          </w:p>
          <w:p w14:paraId="364D010B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Комплекс бытовых помещений для персонала</w:t>
            </w:r>
          </w:p>
          <w:p w14:paraId="432DCBC0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Центрально-стерилизационное отделение</w:t>
            </w:r>
          </w:p>
          <w:p w14:paraId="4EEE6CE6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Блок складских помещений</w:t>
            </w:r>
          </w:p>
          <w:p w14:paraId="2BD49FD4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Зона хранения больничной аптеки</w:t>
            </w:r>
          </w:p>
          <w:p w14:paraId="1B1FE348" w14:textId="7DFA7775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Помещения инженерного обеспечения</w:t>
            </w:r>
          </w:p>
          <w:p w14:paraId="0CC5AD02" w14:textId="77777777" w:rsidR="0007131C" w:rsidRPr="002F6635" w:rsidRDefault="0007131C" w:rsidP="0007131C">
            <w:pPr>
              <w:pStyle w:val="Standard"/>
              <w:overflowPunct/>
              <w:autoSpaceDE/>
              <w:spacing w:after="12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5EF874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b/>
                <w:sz w:val="22"/>
                <w:szCs w:val="22"/>
              </w:rPr>
              <w:t>1 этаж</w:t>
            </w:r>
          </w:p>
          <w:p w14:paraId="236E55EE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Общий вестибюль и регистратура</w:t>
            </w:r>
          </w:p>
          <w:p w14:paraId="5AE3527E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Гардероб для посетителей</w:t>
            </w:r>
          </w:p>
          <w:p w14:paraId="5DE08D1B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Помещения охраны</w:t>
            </w:r>
          </w:p>
          <w:p w14:paraId="0A921CC7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Блок диагностического отделения</w:t>
            </w:r>
          </w:p>
          <w:p w14:paraId="2266BB36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блок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лучевой диагностики</w:t>
            </w:r>
          </w:p>
          <w:p w14:paraId="5A28D3F1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блок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ультразвуковой и функциональной диагностики</w:t>
            </w:r>
          </w:p>
          <w:p w14:paraId="6B57AFC5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Приемное отделение</w:t>
            </w:r>
          </w:p>
          <w:p w14:paraId="1DFF1600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Отделение реанимации и интенсивной терапии на 7 коек</w:t>
            </w:r>
          </w:p>
          <w:p w14:paraId="5DFBB42C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палаты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интенсивной терапии на 6 коек</w:t>
            </w:r>
          </w:p>
          <w:p w14:paraId="1C3BE257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реанимационный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зал</w:t>
            </w:r>
          </w:p>
          <w:p w14:paraId="4066DBBA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лаборатория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срочных анализов</w:t>
            </w:r>
          </w:p>
          <w:p w14:paraId="45084A48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врачей</w:t>
            </w:r>
          </w:p>
          <w:p w14:paraId="6A169295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старшей медицинской сестры</w:t>
            </w:r>
          </w:p>
          <w:p w14:paraId="7F024394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для хранения резервного медицинского оборудования</w:t>
            </w:r>
          </w:p>
          <w:p w14:paraId="14E782B9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процедурная</w:t>
            </w:r>
            <w:proofErr w:type="gramEnd"/>
          </w:p>
          <w:p w14:paraId="4D9182BE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вспомогательные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помещения</w:t>
            </w:r>
          </w:p>
          <w:p w14:paraId="62519840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Отделение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термогидротерапии</w:t>
            </w:r>
            <w:proofErr w:type="spellEnd"/>
          </w:p>
          <w:p w14:paraId="6F4AB84C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блок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помещений ванного зала</w:t>
            </w:r>
          </w:p>
          <w:p w14:paraId="208D2EC7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помещение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для процедур подводного душа-массажа</w:t>
            </w:r>
          </w:p>
          <w:p w14:paraId="634842CF" w14:textId="29E8A05F" w:rsidR="0007131C" w:rsidRPr="002F6635" w:rsidRDefault="00A45F06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сауна</w:t>
            </w:r>
            <w:proofErr w:type="gramEnd"/>
            <w:r w:rsidR="0007131C"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(разместить в бассейновом зале)</w:t>
            </w:r>
          </w:p>
          <w:p w14:paraId="6637FA14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помещение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лечебного бассейна для занятий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гидрокинезотерапией</w:t>
            </w:r>
            <w:proofErr w:type="spellEnd"/>
          </w:p>
          <w:p w14:paraId="0C81CD47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ванные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для горизонтального вытяжения позвоночного столба</w:t>
            </w:r>
          </w:p>
          <w:p w14:paraId="6AACC181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вспомогательные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помещения</w:t>
            </w:r>
          </w:p>
          <w:p w14:paraId="00887238" w14:textId="77777777" w:rsidR="0007131C" w:rsidRPr="002F6635" w:rsidRDefault="0007131C" w:rsidP="00870B63">
            <w:pPr>
              <w:pStyle w:val="Standard"/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28798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b/>
                <w:sz w:val="22"/>
                <w:szCs w:val="22"/>
              </w:rPr>
              <w:t>2 этаж</w:t>
            </w:r>
          </w:p>
          <w:p w14:paraId="49687D01" w14:textId="77777777" w:rsidR="0007131C" w:rsidRPr="002F6635" w:rsidRDefault="0007131C" w:rsidP="00870B63">
            <w:pPr>
              <w:pStyle w:val="Standard"/>
              <w:overflowPunct/>
              <w:autoSpaceDE/>
              <w:spacing w:after="12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Отделение медицинской реабилитации</w:t>
            </w:r>
          </w:p>
          <w:p w14:paraId="489069D7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Блок физиотерапии на 20 кушеток</w:t>
            </w:r>
            <w:r w:rsidRPr="002F66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6739306C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электросветолечения</w:t>
            </w:r>
            <w:proofErr w:type="spellEnd"/>
          </w:p>
          <w:p w14:paraId="18039ED7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лазерной терапии</w:t>
            </w:r>
          </w:p>
          <w:p w14:paraId="5DF15E64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озекерито-парафинолечения</w:t>
            </w:r>
            <w:proofErr w:type="spellEnd"/>
          </w:p>
          <w:p w14:paraId="0FBF1CB0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магнитотерапии</w:t>
            </w:r>
            <w:proofErr w:type="spellEnd"/>
          </w:p>
          <w:p w14:paraId="31BC572B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лечения электросном</w:t>
            </w:r>
          </w:p>
          <w:p w14:paraId="2168CE2F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экстракорпоральной ударно-волновой терапии</w:t>
            </w:r>
          </w:p>
          <w:p w14:paraId="4CBAB871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рефлексотерапии</w:t>
            </w:r>
          </w:p>
          <w:p w14:paraId="324298F3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вспомогательные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помещения</w:t>
            </w:r>
          </w:p>
          <w:p w14:paraId="3FF26A35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Блок пассивной и активной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кинезотерапии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1E15B7A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индивидуальной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кинезотерапии</w:t>
            </w:r>
            <w:proofErr w:type="spellEnd"/>
          </w:p>
          <w:p w14:paraId="4D7F4A8F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механотерапии</w:t>
            </w:r>
          </w:p>
          <w:p w14:paraId="275C37BA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роботомеханотерапии</w:t>
            </w:r>
            <w:proofErr w:type="spellEnd"/>
          </w:p>
          <w:p w14:paraId="17D2A401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тренажерный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зал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кардиотренировок</w:t>
            </w:r>
            <w:proofErr w:type="spellEnd"/>
          </w:p>
          <w:p w14:paraId="06EA6E24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тренажерный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зал силовых тренировок</w:t>
            </w:r>
          </w:p>
          <w:p w14:paraId="6A902242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тренажерный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зал постурального тренинга</w:t>
            </w:r>
          </w:p>
          <w:p w14:paraId="367F2D3F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зал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эрготерапии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и бытовой адаптации</w:t>
            </w:r>
          </w:p>
          <w:p w14:paraId="47F7999C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зал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тренировок с биологической обратной связью</w:t>
            </w:r>
          </w:p>
          <w:p w14:paraId="00CCD9B5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зал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для групповых занятий лечебной физкультурой</w:t>
            </w:r>
          </w:p>
          <w:p w14:paraId="4DC894AC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ручного и аппаратного массажа на 8 кушеток</w:t>
            </w:r>
          </w:p>
          <w:p w14:paraId="22FC72DD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мануальной терапии</w:t>
            </w:r>
          </w:p>
          <w:p w14:paraId="49CF4833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вспомогательные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помещения</w:t>
            </w:r>
          </w:p>
          <w:p w14:paraId="3011A40B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Блок клинической психологии и коррекционной педагогики:</w:t>
            </w:r>
          </w:p>
          <w:p w14:paraId="2FCF19D5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музыкотерапии</w:t>
            </w:r>
          </w:p>
          <w:p w14:paraId="371EC012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индивидуальной терапии</w:t>
            </w:r>
          </w:p>
          <w:p w14:paraId="31BB3527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групповой терапии</w:t>
            </w:r>
          </w:p>
          <w:p w14:paraId="75F2DF00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арттерапии</w:t>
            </w:r>
            <w:proofErr w:type="spellEnd"/>
          </w:p>
          <w:p w14:paraId="0161E7EF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логопедии</w:t>
            </w:r>
          </w:p>
          <w:p w14:paraId="240B62B7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когнитивного тренинга</w:t>
            </w:r>
          </w:p>
          <w:p w14:paraId="63D6C45F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кабинеты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службы социальной защищенности</w:t>
            </w:r>
          </w:p>
          <w:p w14:paraId="41385734" w14:textId="77777777" w:rsidR="0007131C" w:rsidRPr="002F6635" w:rsidRDefault="0007131C" w:rsidP="00870B63">
            <w:pPr>
              <w:pStyle w:val="Standard"/>
              <w:numPr>
                <w:ilvl w:val="0"/>
                <w:numId w:val="38"/>
              </w:numPr>
              <w:overflowPunct/>
              <w:autoSpaceDE/>
              <w:spacing w:after="120"/>
              <w:ind w:left="116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вспомогательные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помещения</w:t>
            </w:r>
          </w:p>
          <w:p w14:paraId="29762A3A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Консультативно-диагностическое отделение</w:t>
            </w:r>
          </w:p>
          <w:p w14:paraId="353EBFB9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b/>
                <w:sz w:val="22"/>
                <w:szCs w:val="22"/>
              </w:rPr>
              <w:t>3 этаж</w:t>
            </w:r>
          </w:p>
          <w:p w14:paraId="434DEF14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Стационарное отделение медицинской реабилитации пациентов с нарушением функции ЦНС №1 46 коек</w:t>
            </w:r>
          </w:p>
          <w:p w14:paraId="1FD9A810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b/>
                <w:sz w:val="22"/>
                <w:szCs w:val="22"/>
              </w:rPr>
              <w:t>4 этаж</w:t>
            </w:r>
          </w:p>
          <w:p w14:paraId="7C112076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Стационарное отделение медицинской реабилитации пациентов с нарушением функции ЦНС №2 46 коек</w:t>
            </w:r>
          </w:p>
          <w:p w14:paraId="381746FA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b/>
                <w:sz w:val="22"/>
                <w:szCs w:val="22"/>
              </w:rPr>
              <w:t>5 этаж</w:t>
            </w:r>
          </w:p>
          <w:p w14:paraId="700AC540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Стационарное отделение медицинской реабилитации пациентов с нарушением функции ПНС и ОДА №1 46 коек</w:t>
            </w:r>
          </w:p>
          <w:p w14:paraId="683E1FAF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b/>
                <w:sz w:val="22"/>
                <w:szCs w:val="22"/>
              </w:rPr>
              <w:t>6 этаж</w:t>
            </w:r>
          </w:p>
          <w:p w14:paraId="32526B18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Стационарное отделение медицинской реабилитации пациентов с нарушением функции ПНС и ОДА №2 46 коек</w:t>
            </w:r>
          </w:p>
          <w:p w14:paraId="1EE34E7D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b/>
                <w:sz w:val="22"/>
                <w:szCs w:val="22"/>
              </w:rPr>
              <w:t>7 этаж</w:t>
            </w:r>
          </w:p>
          <w:p w14:paraId="1146D1ED" w14:textId="05DB7843" w:rsidR="0007131C" w:rsidRPr="002F6635" w:rsidRDefault="00FE10B8" w:rsidP="00870B63">
            <w:pPr>
              <w:pStyle w:val="Standard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Дневной стационар на 35</w:t>
            </w:r>
            <w:bookmarkStart w:id="3" w:name="_GoBack"/>
            <w:bookmarkEnd w:id="3"/>
            <w:r w:rsidR="0007131C"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коек</w:t>
            </w:r>
          </w:p>
          <w:p w14:paraId="64F033A2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Блок административно-управленческого персонала</w:t>
            </w:r>
          </w:p>
          <w:p w14:paraId="6DF9B314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Блок инженерно-технической службы</w:t>
            </w:r>
          </w:p>
          <w:p w14:paraId="1F57EF51" w14:textId="77777777" w:rsidR="0007131C" w:rsidRPr="002F6635" w:rsidRDefault="0007131C" w:rsidP="00870B63">
            <w:pPr>
              <w:pStyle w:val="Standard"/>
              <w:numPr>
                <w:ilvl w:val="0"/>
                <w:numId w:val="17"/>
              </w:numPr>
              <w:overflowPunct/>
              <w:autoSpaceDE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Блок помещений охраны с центральной диспетчерской инженерных служб и пожарным постом</w:t>
            </w:r>
          </w:p>
          <w:p w14:paraId="0B84C361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48289E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1.8.3.  Структура, состав, функциональное назначение и площади помещений определяются Частным партнером в соответствии с МТЗ и Законодательством, должны обеспечивать поточность технологических процессов и исключать возможность перекрещивания потоков с различной степенью эпидемиологической опасности, потоков пациентов, а также персонала и пациентов амбулаторных и стационарных отделений.</w:t>
            </w:r>
          </w:p>
          <w:p w14:paraId="0E4B2113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1.8.4.  Архитектурно-планировочные и конструктивные решения проектируемых помещений должны обеспечивать оптимальные санитарно- гигиенические и противоэпидемические режимы и условия для оказания медицинской помощи населению и создания оптимальных условий труда для медицинского персонала.</w:t>
            </w:r>
          </w:p>
        </w:tc>
      </w:tr>
      <w:tr w:rsidR="0007131C" w:rsidRPr="002F6635" w14:paraId="52E4FC68" w14:textId="77777777" w:rsidTr="00870B63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FDE9F" w14:textId="77777777" w:rsidR="0007131C" w:rsidRPr="002F6635" w:rsidRDefault="0007131C" w:rsidP="00870B63">
            <w:pPr>
              <w:pStyle w:val="Standard"/>
              <w:numPr>
                <w:ilvl w:val="0"/>
                <w:numId w:val="23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29F1" w14:textId="77777777" w:rsidR="0007131C" w:rsidRPr="002F6635" w:rsidRDefault="0007131C" w:rsidP="00870B63">
            <w:pPr>
              <w:pStyle w:val="Standard"/>
              <w:spacing w:after="120"/>
              <w:ind w:left="33" w:right="-93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Требования к основным технологическим процессам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D485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1.9.1.  На Объект направляются пациенты с последствиями травм и заболеваний и (или) состояний, в стабильном клиническом состоянии, имеющие перспективы восстановления функций (реабилитационный потенциал), не имеющие факторов, ограничивающих проведение мероприятий медицинской реабилитации в соответствии с действующими нормативными документами. В иных случаях направление пациента осуществляется специалистами любых медицинских организаций и медицинских профилей или в порядке самообращения пациентов на основании Законодательства.</w:t>
            </w:r>
          </w:p>
          <w:p w14:paraId="6632E794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1.9.2.В отделении медицинской реабилитации, располагаемом на 2 этаже центра, предусмотреть возможность работы с стационарными пациентами и пациентами дневного стационара.</w:t>
            </w:r>
          </w:p>
          <w:p w14:paraId="49EAFCDF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1.9.3. Питание пациентов предусмотреть по технологии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таблет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-питания. Питание пациентов производится по договору силами сторонней организации, прием готовых блюд осуществить в подвале. </w:t>
            </w:r>
          </w:p>
          <w:p w14:paraId="56F3C443" w14:textId="1C2549EC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1.9.4. Питание пациентов осуществляется в буфетных соответствующих стационарных отделений.</w:t>
            </w:r>
          </w:p>
          <w:p w14:paraId="60BD2298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1C" w:rsidRPr="002F6635" w14:paraId="5A6C3F7D" w14:textId="77777777" w:rsidTr="00870B63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FDCB" w14:textId="77777777" w:rsidR="0007131C" w:rsidRPr="002F6635" w:rsidRDefault="0007131C" w:rsidP="00870B63">
            <w:pPr>
              <w:pStyle w:val="Standard"/>
              <w:numPr>
                <w:ilvl w:val="0"/>
                <w:numId w:val="23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30AF" w14:textId="77777777" w:rsidR="0007131C" w:rsidRPr="002F6635" w:rsidRDefault="0007131C" w:rsidP="00870B63">
            <w:pPr>
              <w:pStyle w:val="Standard"/>
              <w:spacing w:after="120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Основные требования к движению потоков на Объекте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47E8B" w14:textId="16ED93C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1.10.1.  В Объекте необходимо предусмотреть отдельные входы для амбулаторных пациентов, персонала, стационарных пациентов (через приемное отделение), а </w:t>
            </w:r>
            <w:r w:rsidRPr="002F66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так же отдельный вход для загрузки продуктов и материалов.</w:t>
            </w:r>
          </w:p>
          <w:p w14:paraId="36F77396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1.10.2.  Потоки материалов с высокой степенью эпидемиологической опасности должны быть максимально изолированы от остальных потоков с помощью планировочных решений или специального оборудования (закрытые тележки, герметичные контейнеры для отходов, проходные стерилизаторы и моечные машины, барьерные стиральные машины и др.). Упакованные грузы допускается транспортировать общебольничными лифтами.</w:t>
            </w:r>
          </w:p>
          <w:p w14:paraId="4E1A1A35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1.10.3.  Палатные отделения, отделения </w:t>
            </w: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реанимации,  ЦСО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рентгенотделения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не должны быть проходными.</w:t>
            </w:r>
          </w:p>
        </w:tc>
      </w:tr>
      <w:tr w:rsidR="0007131C" w:rsidRPr="002F6635" w14:paraId="3B86813B" w14:textId="77777777" w:rsidTr="00870B63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8F42" w14:textId="77777777" w:rsidR="0007131C" w:rsidRPr="002F6635" w:rsidRDefault="0007131C" w:rsidP="00870B63">
            <w:pPr>
              <w:pStyle w:val="Standard"/>
              <w:numPr>
                <w:ilvl w:val="0"/>
                <w:numId w:val="23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7939" w14:textId="77777777" w:rsidR="0007131C" w:rsidRPr="002F6635" w:rsidRDefault="0007131C" w:rsidP="00870B63">
            <w:pPr>
              <w:pStyle w:val="Standard"/>
              <w:spacing w:after="120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Требования к оснащению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3390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Оснащение Объекта осуществляется в соответствии с порядком организации медицинской реабилитации, в том числе, в соответствии со стандартами оснащения, предусмотренными порядками и приказами оказания медицинской помощи по соответствующим профилям и видам оказания медицинской помощи в соответствии с действующим законодательством РФ.</w:t>
            </w:r>
          </w:p>
          <w:p w14:paraId="4261C319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1C" w:rsidRPr="002F6635" w14:paraId="05B421C0" w14:textId="77777777" w:rsidTr="0007131C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8488" w14:textId="77777777" w:rsidR="0007131C" w:rsidRPr="002F6635" w:rsidRDefault="0007131C" w:rsidP="00870B63">
            <w:pPr>
              <w:pStyle w:val="Standard"/>
              <w:numPr>
                <w:ilvl w:val="0"/>
                <w:numId w:val="23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35E9" w14:textId="77777777" w:rsidR="0007131C" w:rsidRPr="002F6635" w:rsidRDefault="0007131C" w:rsidP="00870B63">
            <w:pPr>
              <w:pStyle w:val="Standard"/>
              <w:spacing w:after="120"/>
              <w:ind w:left="33" w:right="-93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Режим работы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E2A0C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Круглосуточно – в 3 смены.</w:t>
            </w:r>
          </w:p>
          <w:p w14:paraId="5EBFF8AE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Амбулаторные отделения – в 2 смены.</w:t>
            </w:r>
          </w:p>
        </w:tc>
      </w:tr>
      <w:tr w:rsidR="0007131C" w:rsidRPr="002F6635" w14:paraId="38F28935" w14:textId="77777777" w:rsidTr="0007131C">
        <w:trPr>
          <w:trHeight w:val="406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83DC" w14:textId="77777777" w:rsidR="0007131C" w:rsidRPr="002F6635" w:rsidRDefault="0007131C" w:rsidP="0007131C">
            <w:pPr>
              <w:pStyle w:val="Standard"/>
              <w:spacing w:before="120" w:after="120"/>
              <w:ind w:lef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b/>
                <w:sz w:val="22"/>
                <w:szCs w:val="22"/>
              </w:rPr>
              <w:t>2. Требования к инженерному обеспечению</w:t>
            </w:r>
          </w:p>
        </w:tc>
      </w:tr>
      <w:tr w:rsidR="0007131C" w:rsidRPr="002F6635" w14:paraId="6BAC27D6" w14:textId="77777777" w:rsidTr="00870B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7A83" w14:textId="77777777" w:rsidR="0007131C" w:rsidRPr="002F6635" w:rsidRDefault="0007131C" w:rsidP="00870B63">
            <w:pPr>
              <w:pStyle w:val="Standard"/>
              <w:numPr>
                <w:ilvl w:val="0"/>
                <w:numId w:val="34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6DFA4" w14:textId="77777777" w:rsidR="0007131C" w:rsidRPr="002F6635" w:rsidRDefault="0007131C" w:rsidP="00870B63">
            <w:pPr>
              <w:pStyle w:val="Standard"/>
              <w:spacing w:after="120" w:line="276" w:lineRule="auto"/>
              <w:ind w:left="35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Требования к электроснабжению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4734" w14:textId="60DA3D10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2.1.1. 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Электроприемники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Объекта должны относиться к II и III категории по надежности электроснабжения в соответствии с ПУЭ, за исключением оборудования и систем, которые влияют на безопасность жизни пациентов и к I категории по надежности электроснабжения в соответствии с ПУЭ.</w:t>
            </w:r>
          </w:p>
          <w:p w14:paraId="1E4E91AD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2.1.2.  Предусмотреть установку Дизель-генератора/газогенератора с емкостями для хранения топлива, для бесперебойного обеспечения электроснабжением</w:t>
            </w:r>
          </w:p>
          <w:p w14:paraId="47375B7C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2.1.3.  Предусмотреть Трансформаторную подстанцию.</w:t>
            </w:r>
          </w:p>
          <w:p w14:paraId="31BD8262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2.1.4.  Основными потребителями электроэнергии являются: технологическое оборудование и аппаратура, системы приточной и вытяжной вентиляции, система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водоохлаждения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, электроосвещение. Суммарная установленная мощность определяется Проектной документацией.</w:t>
            </w:r>
          </w:p>
          <w:p w14:paraId="4E3FB760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2.1.5.  В состав Проектной документации должны быть включены разработки принципиальных схем электропитания и управления, схем подключения, планов размещения электрооборудования, схемы защиты и </w:t>
            </w:r>
            <w:r w:rsidRPr="002F66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сигнализации медицинских аппаратов и всего оборудования.</w:t>
            </w:r>
          </w:p>
          <w:p w14:paraId="7D6ACC8A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2.1.6.  Место размещения распределительных щитов для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запитки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потребителей электроэнергии определяется Проектной документацией.</w:t>
            </w:r>
          </w:p>
          <w:p w14:paraId="0535D534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2.1.7.  Для раскладки электрических кабелей должны быть предусмотрены подпольные каналы, перекрываемые съемными крышками, и кабель-каналы по стенам.</w:t>
            </w:r>
          </w:p>
          <w:p w14:paraId="7D40E429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2.1.8.  Электротехническое оборудование, размещаемое в зоне «чистых» помещений должно иметь степень защиты не менее IP54.</w:t>
            </w:r>
          </w:p>
          <w:p w14:paraId="3D7DE28B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2.1.9.  Электроосвещение решить с учетом характеристик сред помещений, конструктивных особенностей здания, в соответствии с технологическими требованиями.</w:t>
            </w:r>
          </w:p>
          <w:p w14:paraId="2168CCD5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2.1.10.  Заземление выполнить в соответствии с действующими нормами и требованиями разработчиков оборудования.</w:t>
            </w:r>
          </w:p>
          <w:p w14:paraId="4C86D527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1C" w:rsidRPr="002F6635" w14:paraId="23E2D45A" w14:textId="77777777" w:rsidTr="00870B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2172" w14:textId="77777777" w:rsidR="0007131C" w:rsidRPr="002F6635" w:rsidRDefault="0007131C" w:rsidP="00870B63">
            <w:pPr>
              <w:pStyle w:val="Standard"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10C" w14:textId="77777777" w:rsidR="0007131C" w:rsidRPr="002F6635" w:rsidRDefault="0007131C" w:rsidP="00870B63">
            <w:pPr>
              <w:pStyle w:val="Standard"/>
              <w:spacing w:after="120" w:line="276" w:lineRule="auto"/>
              <w:ind w:left="35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Требования к водоснабжению и канализации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4302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2.2.1.  На объекте необходимо предусмотреть системы:</w:t>
            </w:r>
          </w:p>
          <w:p w14:paraId="075F81EA" w14:textId="77777777" w:rsidR="0007131C" w:rsidRPr="002F6635" w:rsidRDefault="0007131C" w:rsidP="00870B63">
            <w:pPr>
              <w:pStyle w:val="af1"/>
              <w:numPr>
                <w:ilvl w:val="0"/>
                <w:numId w:val="30"/>
              </w:numPr>
              <w:suppressAutoHyphens/>
              <w:autoSpaceDN w:val="0"/>
              <w:spacing w:after="120"/>
              <w:contextualSpacing w:val="0"/>
              <w:jc w:val="both"/>
              <w:textAlignment w:val="baseline"/>
              <w:rPr>
                <w:rFonts w:cstheme="minorHAnsi"/>
                <w:lang w:eastAsia="ru-RU"/>
              </w:rPr>
            </w:pPr>
            <w:proofErr w:type="gramStart"/>
            <w:r w:rsidRPr="002F6635">
              <w:rPr>
                <w:rFonts w:cstheme="minorHAnsi"/>
                <w:lang w:eastAsia="ru-RU"/>
              </w:rPr>
              <w:t>хозяйственно</w:t>
            </w:r>
            <w:proofErr w:type="gramEnd"/>
            <w:r w:rsidRPr="002F6635">
              <w:rPr>
                <w:rFonts w:cstheme="minorHAnsi"/>
                <w:lang w:eastAsia="ru-RU"/>
              </w:rPr>
              <w:t>-бытовой канализации,</w:t>
            </w:r>
          </w:p>
          <w:p w14:paraId="7607ADD8" w14:textId="77777777" w:rsidR="0007131C" w:rsidRPr="002F6635" w:rsidRDefault="0007131C" w:rsidP="00870B63">
            <w:pPr>
              <w:pStyle w:val="af1"/>
              <w:numPr>
                <w:ilvl w:val="0"/>
                <w:numId w:val="30"/>
              </w:numPr>
              <w:suppressAutoHyphens/>
              <w:autoSpaceDN w:val="0"/>
              <w:spacing w:after="120"/>
              <w:contextualSpacing w:val="0"/>
              <w:jc w:val="both"/>
              <w:textAlignment w:val="baseline"/>
              <w:rPr>
                <w:rFonts w:cstheme="minorHAnsi"/>
                <w:lang w:eastAsia="ru-RU"/>
              </w:rPr>
            </w:pPr>
            <w:proofErr w:type="gramStart"/>
            <w:r w:rsidRPr="002F6635">
              <w:rPr>
                <w:rFonts w:cstheme="minorHAnsi"/>
                <w:lang w:eastAsia="ru-RU"/>
              </w:rPr>
              <w:t>хозяйственно</w:t>
            </w:r>
            <w:proofErr w:type="gramEnd"/>
            <w:r w:rsidRPr="002F6635">
              <w:rPr>
                <w:rFonts w:cstheme="minorHAnsi"/>
                <w:lang w:eastAsia="ru-RU"/>
              </w:rPr>
              <w:t>-противопожарный водопровод,</w:t>
            </w:r>
          </w:p>
          <w:p w14:paraId="1FA52E62" w14:textId="77777777" w:rsidR="0007131C" w:rsidRPr="002F6635" w:rsidRDefault="0007131C" w:rsidP="00870B63">
            <w:pPr>
              <w:pStyle w:val="af1"/>
              <w:numPr>
                <w:ilvl w:val="0"/>
                <w:numId w:val="30"/>
              </w:numPr>
              <w:suppressAutoHyphens/>
              <w:autoSpaceDN w:val="0"/>
              <w:spacing w:after="120"/>
              <w:contextualSpacing w:val="0"/>
              <w:jc w:val="both"/>
              <w:textAlignment w:val="baseline"/>
              <w:rPr>
                <w:rFonts w:cstheme="minorHAnsi"/>
                <w:lang w:eastAsia="ru-RU"/>
              </w:rPr>
            </w:pPr>
            <w:proofErr w:type="gramStart"/>
            <w:r w:rsidRPr="002F6635">
              <w:rPr>
                <w:rFonts w:cstheme="minorHAnsi"/>
                <w:lang w:eastAsia="ru-RU"/>
              </w:rPr>
              <w:t>систему</w:t>
            </w:r>
            <w:proofErr w:type="gramEnd"/>
            <w:r w:rsidRPr="002F6635">
              <w:rPr>
                <w:rFonts w:cstheme="minorHAnsi"/>
                <w:lang w:eastAsia="ru-RU"/>
              </w:rPr>
              <w:t xml:space="preserve"> горячего и холодного водоснабжения.</w:t>
            </w:r>
          </w:p>
          <w:p w14:paraId="1EF12345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2.2.2.  Место подключения к сетям и узел ввода определяются Проектной документацией.</w:t>
            </w:r>
          </w:p>
        </w:tc>
      </w:tr>
      <w:tr w:rsidR="0007131C" w:rsidRPr="002F6635" w14:paraId="554A5B65" w14:textId="77777777" w:rsidTr="00870B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942B5" w14:textId="77777777" w:rsidR="0007131C" w:rsidRPr="002F6635" w:rsidRDefault="0007131C" w:rsidP="00870B63">
            <w:pPr>
              <w:pStyle w:val="Standard"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F492" w14:textId="77777777" w:rsidR="0007131C" w:rsidRPr="002F6635" w:rsidRDefault="0007131C" w:rsidP="00870B63">
            <w:pPr>
              <w:pStyle w:val="Standard"/>
              <w:spacing w:after="120" w:line="276" w:lineRule="auto"/>
              <w:ind w:left="35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Требования к системе вентиляции и отопления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3E35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2.3.1.  Помещения Объекта должны быть оборудованы системами приточно-вытяжной вентиляции.</w:t>
            </w:r>
          </w:p>
          <w:p w14:paraId="26E667CC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2.3.2.  В Проектной документации предусмотреть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возмсистему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водяного отопления Объекта. В качестве нагревательных приборов применить современные панельные радиаторы и конвекторы (</w:t>
            </w:r>
            <w:proofErr w:type="spellStart"/>
            <w:r w:rsidRPr="002F6635">
              <w:rPr>
                <w:rFonts w:asciiTheme="minorHAnsi" w:hAnsiTheme="minorHAnsi" w:cstheme="minorHAnsi"/>
                <w:i/>
                <w:sz w:val="22"/>
                <w:szCs w:val="22"/>
              </w:rPr>
              <w:t>Kermi</w:t>
            </w:r>
            <w:proofErr w:type="spellEnd"/>
            <w:r w:rsidRPr="002F663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2F6635">
              <w:rPr>
                <w:rFonts w:asciiTheme="minorHAnsi" w:hAnsiTheme="minorHAnsi" w:cstheme="minorHAnsi"/>
                <w:i/>
                <w:sz w:val="22"/>
                <w:szCs w:val="22"/>
              </w:rPr>
              <w:t>Buderus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). Приборы оборудовать автоматическими воздушными клапанами.</w:t>
            </w:r>
          </w:p>
          <w:p w14:paraId="7028D05A" w14:textId="77777777" w:rsidR="0007131C" w:rsidRPr="002F6635" w:rsidRDefault="0007131C" w:rsidP="00870B63">
            <w:pPr>
              <w:pStyle w:val="Standard"/>
              <w:spacing w:after="12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2.3.3.  В системе отопления установить запорную арматуру, позволяющую регулировать и отключать отдельные ветки, стояки и приборы, осуществлять спуск воды при ремонте.</w:t>
            </w:r>
          </w:p>
          <w:p w14:paraId="68CE0554" w14:textId="77777777" w:rsidR="0007131C" w:rsidRPr="002F6635" w:rsidRDefault="0007131C" w:rsidP="00870B63">
            <w:pPr>
              <w:pStyle w:val="Standard"/>
              <w:spacing w:after="12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2.3.4.  Системы вентиляции и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противодымной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защиты выполнить в соответствии с действующими нормативными документами.</w:t>
            </w:r>
          </w:p>
          <w:p w14:paraId="42AF5270" w14:textId="77777777" w:rsidR="0007131C" w:rsidRPr="002F6635" w:rsidRDefault="0007131C" w:rsidP="00870B63">
            <w:pPr>
              <w:pStyle w:val="Standard"/>
              <w:spacing w:after="12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2.3.5.  Предусмотреть самостоятельные системы приточно-вытяжной вентиляции для разно- функциональных групп помещений.</w:t>
            </w:r>
          </w:p>
          <w:p w14:paraId="5AFA743E" w14:textId="77777777" w:rsidR="0007131C" w:rsidRPr="002F6635" w:rsidRDefault="0007131C" w:rsidP="00870B63">
            <w:pPr>
              <w:pStyle w:val="Standard"/>
              <w:spacing w:after="120"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2.3.6.  При расчете системы приточно-вытяжной вентиляции корпуса с бассейном учитывать пропускную способность бассейна.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Вентоборудование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принять NED. На входе в корпус предусмотреть установку воздушно-тепловых завес.</w:t>
            </w:r>
          </w:p>
        </w:tc>
      </w:tr>
      <w:tr w:rsidR="0007131C" w:rsidRPr="002F6635" w14:paraId="5651D690" w14:textId="77777777" w:rsidTr="00870B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089C" w14:textId="77777777" w:rsidR="0007131C" w:rsidRPr="002F6635" w:rsidRDefault="0007131C" w:rsidP="00870B63">
            <w:pPr>
              <w:pStyle w:val="Standard"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171F" w14:textId="77777777" w:rsidR="0007131C" w:rsidRPr="002F6635" w:rsidRDefault="0007131C" w:rsidP="00870B63">
            <w:pPr>
              <w:pStyle w:val="Standard"/>
              <w:spacing w:after="120" w:line="276" w:lineRule="auto"/>
              <w:ind w:left="35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Требования к естественному освещению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E0EB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2.4.1.  Помещения Объекта должны иметь естественное освещение. Освещение вторым светом или только искусственное освещение допускается в помещениях кладовых, санитарных узлов при душевых и гардеробных для персонала и некоторых других помещений, технология и правила эксплуатации которых не требуют естественного освещения.</w:t>
            </w:r>
          </w:p>
          <w:p w14:paraId="2ACC7D5A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2.4.2.  При проектировании уровень естественного и искусственного освещения должен соответствовать санитарным правилам и нормам для лечебно-профилактических учреждений.</w:t>
            </w:r>
          </w:p>
          <w:p w14:paraId="01F1A158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2.4.3.  Для защиты от слепящего действия солнечных лучей и перегрева окна, ориентированные на южные румбы горизонта, должны быть оборудованы солнцезащитными устройствами (козырьки, жалюзи и др.).</w:t>
            </w:r>
          </w:p>
          <w:p w14:paraId="2DC75090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2.4.4.  Искусственная освещенность (общая и местная), источник света, тип лампы принимаются в соответствии с действующими нормативными документами.</w:t>
            </w:r>
          </w:p>
          <w:p w14:paraId="526A6281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2.4.5.  Светильники общего освещения помещений, размещаемые на потолках, должны быть со сплошными (закрытыми)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рассеивателями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7131C" w:rsidRPr="002F6635" w14:paraId="435BE434" w14:textId="77777777" w:rsidTr="00870B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3B24" w14:textId="77777777" w:rsidR="0007131C" w:rsidRPr="002F6635" w:rsidRDefault="0007131C" w:rsidP="00870B63">
            <w:pPr>
              <w:pStyle w:val="Standard"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8BF9" w14:textId="77777777" w:rsidR="0007131C" w:rsidRPr="002F6635" w:rsidRDefault="0007131C" w:rsidP="00870B63">
            <w:pPr>
              <w:pStyle w:val="Standard"/>
              <w:spacing w:after="12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Требования к средствам связи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BCA1" w14:textId="0182F3D0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2.5.1.  Проектом необходимо предусмотреть следующий комплекс средств связи:</w:t>
            </w:r>
          </w:p>
          <w:p w14:paraId="1B9538FE" w14:textId="77777777" w:rsidR="0007131C" w:rsidRPr="002F6635" w:rsidRDefault="0007131C" w:rsidP="00870B6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696"/>
              </w:tabs>
              <w:overflowPunct/>
              <w:autoSpaceDE/>
              <w:spacing w:after="120" w:line="276" w:lineRule="auto"/>
              <w:ind w:left="348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Телефонную;</w:t>
            </w:r>
          </w:p>
          <w:p w14:paraId="46B82D35" w14:textId="77777777" w:rsidR="0007131C" w:rsidRPr="002F6635" w:rsidRDefault="0007131C" w:rsidP="00870B6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696"/>
              </w:tabs>
              <w:overflowPunct/>
              <w:autoSpaceDE/>
              <w:spacing w:after="120" w:line="276" w:lineRule="auto"/>
              <w:ind w:left="348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Оперативную громкоговорящую связь между процедурными и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рентгенкабинетами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2AB284B" w14:textId="77777777" w:rsidR="0007131C" w:rsidRPr="002F6635" w:rsidRDefault="0007131C" w:rsidP="00870B6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696"/>
              </w:tabs>
              <w:overflowPunct/>
              <w:autoSpaceDE/>
              <w:spacing w:after="120" w:line="276" w:lineRule="auto"/>
              <w:ind w:left="348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Наладочную связь (для проведения монтажно-наладочных работ медицинского оборудования);</w:t>
            </w:r>
          </w:p>
          <w:p w14:paraId="1B357727" w14:textId="77777777" w:rsidR="0007131C" w:rsidRPr="002F6635" w:rsidRDefault="0007131C" w:rsidP="00870B6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696"/>
              </w:tabs>
              <w:overflowPunct/>
              <w:autoSpaceDE/>
              <w:spacing w:after="120" w:line="276" w:lineRule="auto"/>
              <w:ind w:left="348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Систему прикладного телевидения;</w:t>
            </w:r>
          </w:p>
          <w:p w14:paraId="6D28C598" w14:textId="77777777" w:rsidR="0007131C" w:rsidRPr="002F6635" w:rsidRDefault="0007131C" w:rsidP="00870B6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696"/>
              </w:tabs>
              <w:overflowPunct/>
              <w:autoSpaceDE/>
              <w:spacing w:after="120" w:line="276" w:lineRule="auto"/>
              <w:ind w:left="348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Радиотрансляцию;</w:t>
            </w:r>
          </w:p>
          <w:p w14:paraId="50313B6C" w14:textId="77777777" w:rsidR="0007131C" w:rsidRPr="002F6635" w:rsidRDefault="0007131C" w:rsidP="00870B6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696"/>
              </w:tabs>
              <w:overflowPunct/>
              <w:autoSpaceDE/>
              <w:spacing w:after="120" w:line="276" w:lineRule="auto"/>
              <w:ind w:left="348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Пожарную сигнализацию информационной сети;</w:t>
            </w:r>
          </w:p>
          <w:p w14:paraId="0BC18AF5" w14:textId="77777777" w:rsidR="0007131C" w:rsidRPr="002F6635" w:rsidRDefault="0007131C" w:rsidP="00870B6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696"/>
              </w:tabs>
              <w:overflowPunct/>
              <w:autoSpaceDE/>
              <w:spacing w:after="120" w:line="276" w:lineRule="auto"/>
              <w:ind w:left="348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Вещательное телевидение;</w:t>
            </w:r>
          </w:p>
          <w:p w14:paraId="1AFCA1FD" w14:textId="77777777" w:rsidR="0007131C" w:rsidRPr="002F6635" w:rsidRDefault="0007131C" w:rsidP="00870B6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696"/>
              </w:tabs>
              <w:overflowPunct/>
              <w:autoSpaceDE/>
              <w:spacing w:after="120" w:line="276" w:lineRule="auto"/>
              <w:ind w:left="348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Систему оповещения при пожаре;</w:t>
            </w:r>
          </w:p>
          <w:p w14:paraId="68DF173D" w14:textId="77777777" w:rsidR="0007131C" w:rsidRPr="002F6635" w:rsidRDefault="0007131C" w:rsidP="00870B6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696"/>
              </w:tabs>
              <w:overflowPunct/>
              <w:autoSpaceDE/>
              <w:spacing w:after="120" w:line="276" w:lineRule="auto"/>
              <w:ind w:left="348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Систему видеонаблюдения;</w:t>
            </w:r>
          </w:p>
          <w:p w14:paraId="518B5F11" w14:textId="77777777" w:rsidR="0007131C" w:rsidRPr="002F6635" w:rsidRDefault="0007131C" w:rsidP="00870B6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696"/>
              </w:tabs>
              <w:overflowPunct/>
              <w:autoSpaceDE/>
              <w:spacing w:after="120" w:line="276" w:lineRule="auto"/>
              <w:ind w:left="348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Систему оповещения при утечке газов;</w:t>
            </w:r>
          </w:p>
          <w:p w14:paraId="6ACAFC32" w14:textId="77777777" w:rsidR="0007131C" w:rsidRPr="002F6635" w:rsidRDefault="0007131C" w:rsidP="00870B6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696"/>
              </w:tabs>
              <w:overflowPunct/>
              <w:autoSpaceDE/>
              <w:spacing w:after="120" w:line="276" w:lineRule="auto"/>
              <w:ind w:left="348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Систему телевизионного наблюдения за пациентом в палатах интенсивной терапии;</w:t>
            </w:r>
          </w:p>
          <w:p w14:paraId="0839EF05" w14:textId="77777777" w:rsidR="0007131C" w:rsidRPr="002F6635" w:rsidRDefault="0007131C" w:rsidP="00870B6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696"/>
              </w:tabs>
              <w:overflowPunct/>
              <w:autoSpaceDE/>
              <w:spacing w:after="120" w:line="276" w:lineRule="auto"/>
              <w:ind w:left="348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Интернет для дистанционной диагностики неполадок технологического оборудования;</w:t>
            </w:r>
          </w:p>
          <w:p w14:paraId="3193592D" w14:textId="77777777" w:rsidR="0007131C" w:rsidRPr="002F6635" w:rsidRDefault="0007131C" w:rsidP="00870B6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696"/>
              </w:tabs>
              <w:overflowPunct/>
              <w:autoSpaceDE/>
              <w:spacing w:after="120" w:line="276" w:lineRule="auto"/>
              <w:ind w:left="348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Единую локальную сеть для передачи данных о пациенте (включая мед</w:t>
            </w: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. изображения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7CD0DC53" w14:textId="77777777" w:rsidR="0007131C" w:rsidRPr="002F6635" w:rsidRDefault="0007131C" w:rsidP="00870B6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696"/>
              </w:tabs>
              <w:overflowPunct/>
              <w:autoSpaceDE/>
              <w:spacing w:after="120" w:line="276" w:lineRule="auto"/>
              <w:ind w:left="348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Сервер для хранения данных;</w:t>
            </w:r>
          </w:p>
          <w:p w14:paraId="73A15934" w14:textId="77777777" w:rsidR="0007131C" w:rsidRPr="002F6635" w:rsidRDefault="0007131C" w:rsidP="00870B63">
            <w:pPr>
              <w:pStyle w:val="Standard"/>
              <w:widowControl w:val="0"/>
              <w:numPr>
                <w:ilvl w:val="0"/>
                <w:numId w:val="24"/>
              </w:numPr>
              <w:tabs>
                <w:tab w:val="left" w:pos="696"/>
              </w:tabs>
              <w:overflowPunct/>
              <w:autoSpaceDE/>
              <w:spacing w:after="120" w:line="276" w:lineRule="auto"/>
              <w:ind w:left="348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Систему мониторинга воздуха в классифицируемых помещениях.</w:t>
            </w:r>
          </w:p>
          <w:p w14:paraId="0FE8263E" w14:textId="77777777" w:rsidR="0007131C" w:rsidRPr="002F6635" w:rsidRDefault="0007131C" w:rsidP="00870B63">
            <w:pPr>
              <w:pStyle w:val="Standard"/>
              <w:widowControl w:val="0"/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Места подключения определяются Проектной документацией.</w:t>
            </w:r>
          </w:p>
          <w:p w14:paraId="580FBFDC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2.5.2.  Установить цифровые электронные часы в коридорах, комнатах ожиданий, сан</w:t>
            </w: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. пропускниках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и комнатах управления.</w:t>
            </w:r>
          </w:p>
          <w:p w14:paraId="6F40429F" w14:textId="77777777" w:rsidR="0007131C" w:rsidRPr="002F6635" w:rsidRDefault="0007131C" w:rsidP="00870B63">
            <w:pPr>
              <w:pStyle w:val="Standard"/>
              <w:widowControl w:val="0"/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2.5.3.  Сигнализацию от датчиков пожарной сигнализации вывести на пост охраны с круглосуточным пребыванием дежурного персонала.</w:t>
            </w:r>
          </w:p>
          <w:p w14:paraId="0F48B697" w14:textId="77777777" w:rsidR="0007131C" w:rsidRPr="002F6635" w:rsidRDefault="0007131C" w:rsidP="00870B63">
            <w:pPr>
              <w:pStyle w:val="Standard"/>
              <w:widowControl w:val="0"/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2.5.4.  Сигнализацию от датчиков охранной сигнализации вывести на пост охраны с круглосуточным пребыванием дежурного персонала.</w:t>
            </w:r>
          </w:p>
          <w:p w14:paraId="739176D3" w14:textId="77777777" w:rsidR="0007131C" w:rsidRPr="002F6635" w:rsidRDefault="0007131C" w:rsidP="00870B63">
            <w:pPr>
              <w:pStyle w:val="Standard"/>
              <w:widowControl w:val="0"/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2.5.5.  Сигнал от систем видеонаблюдения за палатами интенсивной терапии вывести в помещения поста медсестер.</w:t>
            </w:r>
          </w:p>
          <w:p w14:paraId="2E8870CB" w14:textId="77777777" w:rsidR="0007131C" w:rsidRPr="002F6635" w:rsidRDefault="0007131C" w:rsidP="00870B63">
            <w:pPr>
              <w:pStyle w:val="Standard"/>
              <w:widowControl w:val="0"/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2.5.6.  Данные от датчиков всех систем (пожарной, охранной, видеонаблюдения, мониторинга чистых помещений, утечки газов и др.) вывести в Центральную диспетчерскую инженерных служб.</w:t>
            </w:r>
          </w:p>
        </w:tc>
      </w:tr>
      <w:tr w:rsidR="0007131C" w:rsidRPr="002F6635" w14:paraId="0B7A9FEF" w14:textId="77777777" w:rsidTr="000713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6B2B" w14:textId="77777777" w:rsidR="0007131C" w:rsidRPr="002F6635" w:rsidRDefault="0007131C" w:rsidP="00870B63">
            <w:pPr>
              <w:pStyle w:val="Standard"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</w:tabs>
              <w:overflowPunct/>
              <w:autoSpaceDE/>
              <w:snapToGrid w:val="0"/>
              <w:spacing w:after="120"/>
              <w:ind w:left="0" w:right="-108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2703" w14:textId="77777777" w:rsidR="0007131C" w:rsidRPr="002F6635" w:rsidRDefault="0007131C" w:rsidP="00870B63">
            <w:pPr>
              <w:pStyle w:val="Standard"/>
              <w:spacing w:after="12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Требования к медицинскому газоснабжению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887C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2.6.1.  В составе Объекта предусмотреть систему централизованного газоснабжения.</w:t>
            </w:r>
          </w:p>
          <w:p w14:paraId="2A33FA8E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2.6.2.  Все источники, входящие в состав систем медицинских газов, дублируются для возможности замены элементов без прекращения подачи газов в линии потребления.</w:t>
            </w:r>
          </w:p>
          <w:p w14:paraId="271FD6A8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2.6.3.  Источники, состав и расход системы принять согласно СП 158.13330.2014.</w:t>
            </w:r>
          </w:p>
        </w:tc>
      </w:tr>
      <w:tr w:rsidR="0007131C" w:rsidRPr="002F6635" w14:paraId="5C58D6DE" w14:textId="77777777" w:rsidTr="0007131C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5070" w14:textId="77777777" w:rsidR="0007131C" w:rsidRPr="002F6635" w:rsidRDefault="0007131C" w:rsidP="0007131C">
            <w:pPr>
              <w:pStyle w:val="Standard"/>
              <w:spacing w:before="12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b/>
                <w:sz w:val="22"/>
                <w:szCs w:val="22"/>
              </w:rPr>
              <w:t>3. Общие требования</w:t>
            </w:r>
          </w:p>
        </w:tc>
      </w:tr>
      <w:tr w:rsidR="0007131C" w:rsidRPr="002F6635" w14:paraId="43FD326A" w14:textId="77777777" w:rsidTr="00870B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D7FE" w14:textId="77777777" w:rsidR="0007131C" w:rsidRPr="002F6635" w:rsidRDefault="0007131C" w:rsidP="00870B63">
            <w:pPr>
              <w:pStyle w:val="Standard"/>
              <w:numPr>
                <w:ilvl w:val="0"/>
                <w:numId w:val="35"/>
              </w:numPr>
              <w:shd w:val="clear" w:color="auto" w:fill="FFFFFF"/>
              <w:tabs>
                <w:tab w:val="left" w:pos="426"/>
              </w:tabs>
              <w:overflowPunct/>
              <w:autoSpaceDE/>
              <w:snapToGrid w:val="0"/>
              <w:spacing w:after="120"/>
              <w:ind w:left="284" w:right="-108" w:hanging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00D8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bCs/>
                <w:sz w:val="22"/>
                <w:szCs w:val="22"/>
              </w:rPr>
              <w:t>Гигиенические требования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2295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3.1.1.  Все помещения, оборудование, медицинский и другой инвентарь должны содержаться в чистоте.</w:t>
            </w:r>
          </w:p>
          <w:p w14:paraId="7FAA65DF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3.1.2.  В шлюзах боксов, полубоксов и санузлах для персонала необходимо установить умывальники с </w:t>
            </w:r>
            <w:r w:rsidRPr="002F66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локтевыми кранами и дозаторы с жидким (антисептическим) мылом и растворами антисептиков.</w:t>
            </w:r>
          </w:p>
          <w:p w14:paraId="4713219C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3.1.3.  Все санузлы должны быть обеспечены одноразовыми бумажными или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электрополотенцами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и педальными спусками для смывных бачков.</w:t>
            </w:r>
          </w:p>
        </w:tc>
      </w:tr>
      <w:tr w:rsidR="0007131C" w:rsidRPr="002F6635" w14:paraId="622B5E4A" w14:textId="77777777" w:rsidTr="00870B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F70E" w14:textId="77777777" w:rsidR="0007131C" w:rsidRPr="002F6635" w:rsidRDefault="0007131C" w:rsidP="00870B63">
            <w:pPr>
              <w:pStyle w:val="Standard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overflowPunct/>
              <w:autoSpaceDE/>
              <w:snapToGrid w:val="0"/>
              <w:spacing w:after="120"/>
              <w:ind w:left="284" w:right="-108" w:hanging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B92A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Требования к внутренней отделке помещений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5B60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3.2.1.  Для внутренней отделки помещений, воздуховодов, вентиляционных систем и фильтров необходимо использовать материалы в соответствии с их функциональным назначением и разрешенные для применения в медицинских учреждениях в установленном порядке.</w:t>
            </w:r>
          </w:p>
          <w:p w14:paraId="3A8B208E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3.2.2.  Поверхность стен, полов и потолков помещений должна быть гладкой, легкодоступной для влажной уборки и устойчивой при использовании моющих и дезинфицирующих средств, разрешенных к применению в установленном порядке.</w:t>
            </w:r>
          </w:p>
          <w:p w14:paraId="066CC7A6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3.2.3.  Стены помещений с сухим режимом рекомендуется окрашивать силикатными красками (при необходимости - в сочетании с масляными красками). Для окраски потолков может применяться известковая или водоэмульсионная побелка. Полы должны обладать повышенными теплоизоляционными свойствами.</w:t>
            </w:r>
          </w:p>
          <w:p w14:paraId="1633F08B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3.2.4.  В вестибюлях полы должны быть устойчивы к механическому воздействию и выдерживать нагрузку 300 кг/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кв.см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9FB1AD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3.2.5.  В помещениях с влажным режимом работы и подвергающихся влажной текущей дезинфекции (процедурные и аналогичные помещения, а также ванные, душевые, санитарные узлы, помещения для хранения и разборки грязного белья и др.) стены следует облицовывать глазурованной плиткой и/или другими влагостойкими материалами на высоту помещения. Для покрытия пола следует применять водонепроницаемые материалы.</w:t>
            </w:r>
          </w:p>
          <w:p w14:paraId="467027FE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3.2.6.  Полы в процедурных и других аналогичных помещениях должны быть антистатического исполнения.</w:t>
            </w:r>
          </w:p>
          <w:p w14:paraId="57BB1590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3.2.7.  Покрытия пола в помещениях объекта не должны иметь дефектов (щелей, трещин, дыр и др.), должны быть гладкими, плотно пригнанными к основанию, быть устойчивыми к действию моющих и дезинфицирующих средств. При использовании линолеумных покрытий края линолеума у стен должны быть подведены под плинтуса, которые должны быть плотно закреплены между стеной и полом. Швы, примыкающих друг к другу листов линолеума, должны быть тщательно пропаяны.</w:t>
            </w:r>
          </w:p>
          <w:p w14:paraId="3F370A6E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3.2.8.  Потолки в помещениях с влажным режимом должны окрашиваться водостойкими красками или выполняться другими влагостойкими материалами.</w:t>
            </w:r>
          </w:p>
          <w:p w14:paraId="3D9804FD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3.2.9.  В местах установки раковин и других санитарных приборов, а также оборудования, эксплуатация которого связана с возможным увлажнением стен и перегородок, следует предусматривать отделку последних глазурованной плиткой или другими влагостойкими материалами на высоту 1,6 м от пола и на ширину более 20 см от оборудования и приборов с каждой стороны.</w:t>
            </w:r>
          </w:p>
          <w:p w14:paraId="0C042E63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3.2.10.  Допускается применение подвесных потолков в процедурных и аналогичных помещениях, при этом конструкции и материалы подвесных потолков должны обеспечивать герметичность, гладкость поверхности и возможность проведения их влажной очистки и дезинфекции.</w:t>
            </w:r>
          </w:p>
          <w:p w14:paraId="17744297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3.2.11.  Наружная и внутренняя поверхность медицинской мебели должна быть гладкой и выполнена из материалов, устойчивых к воздействию моющих, дезинфицирующих и медикаментозных средств.</w:t>
            </w:r>
          </w:p>
        </w:tc>
      </w:tr>
      <w:tr w:rsidR="0007131C" w:rsidRPr="002F6635" w14:paraId="0034B601" w14:textId="77777777" w:rsidTr="00870B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2901" w14:textId="77777777" w:rsidR="0007131C" w:rsidRPr="002F6635" w:rsidRDefault="0007131C" w:rsidP="00870B63">
            <w:pPr>
              <w:pStyle w:val="Standard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overflowPunct/>
              <w:autoSpaceDE/>
              <w:snapToGrid w:val="0"/>
              <w:spacing w:after="120"/>
              <w:ind w:left="284" w:right="-108" w:hanging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E953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Требования к инвентарю и вспомогательному оборудованию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E673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3.3.1.  Объект должен быть оснащен средствами малой механизации (тележками для транспортировки препаратов, белья, отходов и т.д.) в необходимом количестве.</w:t>
            </w:r>
          </w:p>
          <w:p w14:paraId="2326A6B1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3.3.2.  Кладовые для хранения белья в отделениях должны быть оборудованы полками с гигиеническим покрытием, доступным для влажной уборки и дезинфекции.</w:t>
            </w:r>
          </w:p>
          <w:p w14:paraId="1CD590C5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3.3.3.  Для обеззараживания воздуха и поверхностей помещений Объекта должно применяться ультрафиолетовое бактерицидное излучение с использованием бактерицидных облучателей, разрешенных к применению в установленном порядке.</w:t>
            </w:r>
          </w:p>
          <w:p w14:paraId="481F9F72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3.3.4.  Методы применения ультрафиолетового бактерицидного излучения, правила эксплуатации и безопасности бактерицидных установок (облучателей) должны соответствовать гигиеническим требованиям и инструкциям по применению ультрафиолетовых лучей.</w:t>
            </w:r>
          </w:p>
        </w:tc>
      </w:tr>
      <w:tr w:rsidR="0007131C" w:rsidRPr="002F6635" w14:paraId="00C323B3" w14:textId="77777777" w:rsidTr="00870B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F2D3" w14:textId="77777777" w:rsidR="0007131C" w:rsidRPr="002F6635" w:rsidRDefault="0007131C" w:rsidP="00870B63">
            <w:pPr>
              <w:pStyle w:val="Standard"/>
              <w:numPr>
                <w:ilvl w:val="0"/>
                <w:numId w:val="20"/>
              </w:numPr>
              <w:shd w:val="clear" w:color="auto" w:fill="FFFFFF"/>
              <w:tabs>
                <w:tab w:val="left" w:pos="426"/>
              </w:tabs>
              <w:overflowPunct/>
              <w:autoSpaceDE/>
              <w:snapToGrid w:val="0"/>
              <w:spacing w:after="120"/>
              <w:ind w:left="284" w:right="-108" w:hanging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2D72" w14:textId="77777777" w:rsidR="0007131C" w:rsidRPr="002F6635" w:rsidRDefault="0007131C" w:rsidP="00870B63">
            <w:pPr>
              <w:pStyle w:val="Standard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Мероприятия по охране окружающей среды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3762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3.4.1.  Проектными решениям должны быть предусмотрены мероприятия, направленные на предотвращение и (или) снижение вредного воздействия Объекта на окружающую среду и обеспечивающие экологическую безопасность при эксплуатации.</w:t>
            </w:r>
          </w:p>
          <w:p w14:paraId="4D4375E7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3.4.2. Проектной документацией должны быть предусмотрены мероприятия по:</w:t>
            </w:r>
          </w:p>
          <w:p w14:paraId="300F0DD0" w14:textId="77777777" w:rsidR="0007131C" w:rsidRPr="002F6635" w:rsidRDefault="0007131C" w:rsidP="00870B63">
            <w:pPr>
              <w:pStyle w:val="Standard"/>
              <w:numPr>
                <w:ilvl w:val="0"/>
                <w:numId w:val="16"/>
              </w:numPr>
              <w:overflowPunct/>
              <w:autoSpaceDE/>
              <w:spacing w:after="120"/>
              <w:ind w:left="4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предотвращению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и (или) снижению возможного негативного воздействия на окружающую среду;</w:t>
            </w:r>
          </w:p>
          <w:p w14:paraId="4C91B7CF" w14:textId="77777777" w:rsidR="0007131C" w:rsidRPr="002F6635" w:rsidRDefault="0007131C" w:rsidP="00870B63">
            <w:pPr>
              <w:pStyle w:val="Standard"/>
              <w:numPr>
                <w:ilvl w:val="0"/>
                <w:numId w:val="16"/>
              </w:numPr>
              <w:overflowPunct/>
              <w:autoSpaceDE/>
              <w:spacing w:after="120"/>
              <w:ind w:left="4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охране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и рациональному использованию водных ресурсов;</w:t>
            </w:r>
          </w:p>
          <w:p w14:paraId="0D455279" w14:textId="77777777" w:rsidR="0007131C" w:rsidRPr="002F6635" w:rsidRDefault="0007131C" w:rsidP="00870B63">
            <w:pPr>
              <w:pStyle w:val="Standard"/>
              <w:numPr>
                <w:ilvl w:val="0"/>
                <w:numId w:val="16"/>
              </w:numPr>
              <w:overflowPunct/>
              <w:autoSpaceDE/>
              <w:spacing w:after="120"/>
              <w:ind w:left="4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охране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атмосферного воздуха от загрязнений;</w:t>
            </w:r>
          </w:p>
          <w:p w14:paraId="3779B05E" w14:textId="77777777" w:rsidR="0007131C" w:rsidRPr="002F6635" w:rsidRDefault="0007131C" w:rsidP="00870B63">
            <w:pPr>
              <w:pStyle w:val="Standard"/>
              <w:numPr>
                <w:ilvl w:val="0"/>
                <w:numId w:val="16"/>
              </w:numPr>
              <w:overflowPunct/>
              <w:autoSpaceDE/>
              <w:spacing w:after="120"/>
              <w:ind w:left="48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сбору</w:t>
            </w:r>
            <w:proofErr w:type="gram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 и отправке на утилизацию твердых отходов;</w:t>
            </w:r>
          </w:p>
          <w:p w14:paraId="526FD9C5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3.4.3. Природоохранные мероприятия должны быть предусмотрены с учетом экологической обстановки на Объекте.</w:t>
            </w:r>
          </w:p>
          <w:p w14:paraId="28022951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3.4.4. Технические решения по вентиляции должны обеспечить соблюдение требований к концентрациям вредных химических веществ в атмосферном воздухе.</w:t>
            </w:r>
          </w:p>
          <w:p w14:paraId="75F7DE97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3.4.5. Принятая в Проектной документации радиационная защита при эксплуатации ИИИ (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рентгенкабинеты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 xml:space="preserve">, а также передвижные </w:t>
            </w:r>
            <w:proofErr w:type="spellStart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рентгенаппараты</w:t>
            </w:r>
            <w:proofErr w:type="spellEnd"/>
            <w:r w:rsidRPr="002F6635">
              <w:rPr>
                <w:rFonts w:asciiTheme="minorHAnsi" w:hAnsiTheme="minorHAnsi" w:cstheme="minorHAnsi"/>
                <w:sz w:val="22"/>
                <w:szCs w:val="22"/>
              </w:rPr>
              <w:t>) должна обеспечивать нормальную радиационную обстановку в смежных помещениях и на прилегающей территории в соответствии с требованиями нормативных документов.</w:t>
            </w:r>
          </w:p>
          <w:p w14:paraId="412342B6" w14:textId="77777777" w:rsidR="0007131C" w:rsidRPr="002F6635" w:rsidRDefault="0007131C" w:rsidP="00870B63">
            <w:pPr>
              <w:pStyle w:val="Standard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3D4CDD" w14:textId="2E52855F" w:rsidR="0007131C" w:rsidRDefault="0007131C" w:rsidP="0007131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aps/>
          <w:lang w:eastAsia="ru-RU"/>
        </w:rPr>
      </w:pPr>
    </w:p>
    <w:tbl>
      <w:tblPr>
        <w:tblW w:w="9334" w:type="dxa"/>
        <w:tblInd w:w="-46" w:type="dxa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15"/>
        <w:gridCol w:w="6914"/>
        <w:gridCol w:w="2305"/>
      </w:tblGrid>
      <w:tr w:rsidR="00680F52" w:rsidRPr="009C200F" w14:paraId="7FE02613" w14:textId="77777777" w:rsidTr="0074341F">
        <w:tc>
          <w:tcPr>
            <w:tcW w:w="115" w:type="dxa"/>
          </w:tcPr>
          <w:p w14:paraId="5DCBDFDF" w14:textId="77777777" w:rsidR="00680F52" w:rsidRPr="000D17E2" w:rsidRDefault="00680F52" w:rsidP="0074341F">
            <w:pPr>
              <w:pStyle w:val="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6914" w:type="dxa"/>
          </w:tcPr>
          <w:p w14:paraId="7158526A" w14:textId="77777777" w:rsidR="00680F52" w:rsidRPr="000D17E2" w:rsidRDefault="00680F52" w:rsidP="0074341F">
            <w:pPr>
              <w:pStyle w:val="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  <w:r w:rsidRPr="000D17E2">
              <w:rPr>
                <w:rFonts w:cstheme="majorHAnsi"/>
                <w:sz w:val="22"/>
                <w:szCs w:val="22"/>
              </w:rPr>
              <w:t>Подписи Сторон:</w:t>
            </w:r>
          </w:p>
          <w:p w14:paraId="645E95A1" w14:textId="77777777" w:rsidR="00680F52" w:rsidRPr="000D17E2" w:rsidRDefault="00680F52" w:rsidP="0074341F">
            <w:pPr>
              <w:pStyle w:val="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  <w:r w:rsidRPr="000D17E2">
              <w:rPr>
                <w:rFonts w:cstheme="majorHAnsi"/>
                <w:sz w:val="22"/>
                <w:szCs w:val="22"/>
              </w:rPr>
              <w:t xml:space="preserve">От </w:t>
            </w:r>
            <w:r>
              <w:rPr>
                <w:rFonts w:cstheme="majorHAnsi"/>
                <w:sz w:val="22"/>
                <w:szCs w:val="22"/>
              </w:rPr>
              <w:t>Публичного партнера</w:t>
            </w:r>
            <w:r w:rsidRPr="000D17E2">
              <w:rPr>
                <w:rFonts w:cstheme="majorHAnsi"/>
                <w:sz w:val="22"/>
                <w:szCs w:val="22"/>
              </w:rPr>
              <w:t>:</w:t>
            </w:r>
          </w:p>
          <w:p w14:paraId="1B9F3BB3" w14:textId="77777777" w:rsidR="00680F52" w:rsidRPr="000D17E2" w:rsidRDefault="00680F52" w:rsidP="0074341F">
            <w:pPr>
              <w:pStyle w:val="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  <w:r w:rsidRPr="000D17E2">
              <w:rPr>
                <w:rFonts w:cstheme="majorHAnsi"/>
                <w:sz w:val="22"/>
                <w:szCs w:val="22"/>
              </w:rPr>
              <w:t>[●]</w:t>
            </w:r>
          </w:p>
          <w:p w14:paraId="46C1FF52" w14:textId="77777777" w:rsidR="00680F52" w:rsidRPr="000D17E2" w:rsidRDefault="00680F52" w:rsidP="0074341F">
            <w:pPr>
              <w:pStyle w:val="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</w:p>
          <w:p w14:paraId="1B6CB699" w14:textId="77777777" w:rsidR="00680F52" w:rsidRPr="000D17E2" w:rsidRDefault="00680F52" w:rsidP="0074341F">
            <w:pPr>
              <w:pStyle w:val="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  <w:r w:rsidRPr="000D17E2">
              <w:rPr>
                <w:rFonts w:cstheme="majorHAnsi"/>
                <w:sz w:val="22"/>
                <w:szCs w:val="22"/>
              </w:rPr>
              <w:t>________________________ /[●]/</w:t>
            </w:r>
          </w:p>
        </w:tc>
        <w:tc>
          <w:tcPr>
            <w:tcW w:w="2305" w:type="dxa"/>
          </w:tcPr>
          <w:p w14:paraId="34A5BBD6" w14:textId="77777777" w:rsidR="00680F52" w:rsidRPr="009C200F" w:rsidRDefault="00680F52" w:rsidP="0074341F">
            <w:pPr>
              <w:jc w:val="right"/>
              <w:rPr>
                <w:rFonts w:cs="Arial"/>
              </w:rPr>
            </w:pPr>
          </w:p>
          <w:p w14:paraId="5523D9AE" w14:textId="77777777" w:rsidR="00680F52" w:rsidRPr="009C200F" w:rsidRDefault="00680F52" w:rsidP="0074341F">
            <w:pPr>
              <w:jc w:val="right"/>
              <w:rPr>
                <w:rFonts w:cs="Arial"/>
              </w:rPr>
            </w:pPr>
          </w:p>
          <w:p w14:paraId="5B62D95A" w14:textId="77777777" w:rsidR="00680F52" w:rsidRPr="009C200F" w:rsidRDefault="00680F52" w:rsidP="0074341F">
            <w:pPr>
              <w:jc w:val="right"/>
              <w:rPr>
                <w:rFonts w:cs="Arial"/>
              </w:rPr>
            </w:pPr>
          </w:p>
          <w:p w14:paraId="7A39362C" w14:textId="77777777" w:rsidR="00680F52" w:rsidRPr="009C200F" w:rsidRDefault="00680F52" w:rsidP="0074341F">
            <w:pPr>
              <w:jc w:val="right"/>
              <w:rPr>
                <w:rFonts w:cs="Arial"/>
              </w:rPr>
            </w:pPr>
          </w:p>
        </w:tc>
      </w:tr>
      <w:tr w:rsidR="00680F52" w:rsidRPr="009C200F" w14:paraId="775F6570" w14:textId="77777777" w:rsidTr="0074341F">
        <w:tc>
          <w:tcPr>
            <w:tcW w:w="115" w:type="dxa"/>
          </w:tcPr>
          <w:p w14:paraId="55219CEA" w14:textId="77777777" w:rsidR="00680F52" w:rsidRPr="009C200F" w:rsidRDefault="00680F52" w:rsidP="0074341F">
            <w:pPr>
              <w:rPr>
                <w:rFonts w:cs="Arial"/>
              </w:rPr>
            </w:pPr>
          </w:p>
        </w:tc>
        <w:tc>
          <w:tcPr>
            <w:tcW w:w="6914" w:type="dxa"/>
          </w:tcPr>
          <w:p w14:paraId="058D9A26" w14:textId="77777777" w:rsidR="00680F52" w:rsidRPr="009C200F" w:rsidRDefault="00680F52" w:rsidP="0074341F">
            <w:pPr>
              <w:rPr>
                <w:rFonts w:cs="Arial"/>
              </w:rPr>
            </w:pPr>
          </w:p>
        </w:tc>
        <w:tc>
          <w:tcPr>
            <w:tcW w:w="2305" w:type="dxa"/>
          </w:tcPr>
          <w:p w14:paraId="245F4ED1" w14:textId="77777777" w:rsidR="00680F52" w:rsidRPr="009C200F" w:rsidRDefault="00680F52" w:rsidP="0074341F">
            <w:pPr>
              <w:jc w:val="right"/>
              <w:rPr>
                <w:rFonts w:cs="Arial"/>
              </w:rPr>
            </w:pPr>
          </w:p>
        </w:tc>
      </w:tr>
    </w:tbl>
    <w:p w14:paraId="21C37EC3" w14:textId="77777777" w:rsidR="00680F52" w:rsidRPr="009C200F" w:rsidRDefault="00680F52" w:rsidP="00680F52">
      <w:pPr>
        <w:rPr>
          <w:rFonts w:cs="Arial"/>
        </w:rPr>
      </w:pPr>
    </w:p>
    <w:tbl>
      <w:tblPr>
        <w:tblW w:w="0" w:type="auto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57"/>
        <w:gridCol w:w="4338"/>
        <w:gridCol w:w="1134"/>
      </w:tblGrid>
      <w:tr w:rsidR="00680F52" w:rsidRPr="009C200F" w14:paraId="44AD25AC" w14:textId="77777777" w:rsidTr="00D96539">
        <w:trPr>
          <w:trHeight w:val="596"/>
        </w:trPr>
        <w:tc>
          <w:tcPr>
            <w:tcW w:w="57" w:type="dxa"/>
          </w:tcPr>
          <w:p w14:paraId="63E2C918" w14:textId="77777777" w:rsidR="00680F52" w:rsidRPr="009C200F" w:rsidRDefault="00680F52" w:rsidP="0074341F">
            <w:pPr>
              <w:rPr>
                <w:rFonts w:cs="Arial"/>
              </w:rPr>
            </w:pPr>
          </w:p>
        </w:tc>
        <w:tc>
          <w:tcPr>
            <w:tcW w:w="4338" w:type="dxa"/>
          </w:tcPr>
          <w:p w14:paraId="0E4977C9" w14:textId="77777777" w:rsidR="00680F52" w:rsidRPr="000D17E2" w:rsidRDefault="00680F52" w:rsidP="0074341F">
            <w:pPr>
              <w:pStyle w:val="1"/>
              <w:keepNext w:val="0"/>
              <w:keepLines w:val="0"/>
              <w:spacing w:after="0"/>
              <w:jc w:val="both"/>
              <w:rPr>
                <w:rFonts w:cstheme="majorHAnsi"/>
                <w:bCs/>
                <w:sz w:val="22"/>
                <w:szCs w:val="22"/>
                <w:lang w:eastAsia="ru-RU"/>
              </w:rPr>
            </w:pPr>
            <w:r w:rsidRPr="000D17E2">
              <w:rPr>
                <w:rFonts w:cstheme="majorHAnsi"/>
                <w:sz w:val="22"/>
                <w:szCs w:val="22"/>
              </w:rPr>
              <w:t xml:space="preserve">От </w:t>
            </w:r>
            <w:r>
              <w:rPr>
                <w:rFonts w:cstheme="majorHAnsi"/>
                <w:sz w:val="22"/>
                <w:szCs w:val="22"/>
              </w:rPr>
              <w:t>Частного партнера</w:t>
            </w:r>
            <w:r w:rsidRPr="000D17E2">
              <w:rPr>
                <w:rFonts w:cstheme="majorHAnsi"/>
                <w:sz w:val="22"/>
                <w:szCs w:val="22"/>
              </w:rPr>
              <w:t>:</w:t>
            </w:r>
          </w:p>
          <w:p w14:paraId="6115CDE3" w14:textId="77777777" w:rsidR="00D96539" w:rsidRPr="00A053DE" w:rsidRDefault="00D96539" w:rsidP="00D96539">
            <w:pPr>
              <w:spacing w:after="0"/>
              <w:rPr>
                <w:rFonts w:asciiTheme="majorHAnsi" w:hAnsiTheme="majorHAnsi" w:cstheme="majorHAnsi"/>
              </w:rPr>
            </w:pPr>
            <w:r w:rsidRPr="00A053DE">
              <w:rPr>
                <w:rFonts w:asciiTheme="majorHAnsi" w:hAnsiTheme="majorHAnsi" w:cstheme="majorHAnsi"/>
              </w:rPr>
              <w:t>Общество с ограниченной ответственностью «</w:t>
            </w:r>
            <w:proofErr w:type="spellStart"/>
            <w:r w:rsidRPr="00A053DE">
              <w:rPr>
                <w:rFonts w:asciiTheme="majorHAnsi" w:hAnsiTheme="majorHAnsi" w:cstheme="majorHAnsi"/>
              </w:rPr>
              <w:t>ПремиумСтрой</w:t>
            </w:r>
            <w:proofErr w:type="spellEnd"/>
            <w:r w:rsidRPr="00A053DE">
              <w:rPr>
                <w:rFonts w:asciiTheme="majorHAnsi" w:hAnsiTheme="majorHAnsi" w:cstheme="majorHAnsi"/>
              </w:rPr>
              <w:t>-Инвест»</w:t>
            </w:r>
          </w:p>
          <w:p w14:paraId="7E32CB9F" w14:textId="77777777" w:rsidR="00680F52" w:rsidRDefault="00680F52" w:rsidP="0074341F">
            <w:pPr>
              <w:spacing w:after="0"/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</w:pPr>
          </w:p>
          <w:p w14:paraId="3B0622BA" w14:textId="77777777" w:rsidR="00D96539" w:rsidRDefault="00D96539" w:rsidP="0074341F">
            <w:pPr>
              <w:spacing w:after="0"/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</w:pPr>
          </w:p>
          <w:p w14:paraId="33851A3C" w14:textId="541B6BDF" w:rsidR="00D96539" w:rsidRPr="000D17E2" w:rsidRDefault="00D96539" w:rsidP="0074341F">
            <w:pPr>
              <w:spacing w:after="0"/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144C3CD3" w14:textId="77777777" w:rsidR="00680F52" w:rsidRPr="009C200F" w:rsidRDefault="00680F52" w:rsidP="0074341F">
            <w:pPr>
              <w:spacing w:after="0"/>
              <w:jc w:val="right"/>
              <w:rPr>
                <w:rFonts w:cs="Arial"/>
              </w:rPr>
            </w:pPr>
          </w:p>
          <w:p w14:paraId="4BC63A00" w14:textId="77777777" w:rsidR="00680F52" w:rsidRPr="009C200F" w:rsidRDefault="00680F52" w:rsidP="0074341F">
            <w:pPr>
              <w:spacing w:after="0"/>
              <w:jc w:val="right"/>
              <w:rPr>
                <w:rFonts w:cs="Arial"/>
              </w:rPr>
            </w:pPr>
          </w:p>
          <w:p w14:paraId="0EABF98E" w14:textId="77777777" w:rsidR="00680F52" w:rsidRPr="009C200F" w:rsidRDefault="00680F52" w:rsidP="0074341F">
            <w:pPr>
              <w:spacing w:after="0"/>
              <w:jc w:val="right"/>
              <w:rPr>
                <w:rFonts w:cs="Arial"/>
              </w:rPr>
            </w:pPr>
          </w:p>
          <w:p w14:paraId="7691711C" w14:textId="77777777" w:rsidR="00680F52" w:rsidRPr="009C200F" w:rsidRDefault="00680F52" w:rsidP="0074341F">
            <w:pPr>
              <w:spacing w:after="0"/>
              <w:jc w:val="right"/>
              <w:rPr>
                <w:rFonts w:cs="Arial"/>
              </w:rPr>
            </w:pPr>
          </w:p>
        </w:tc>
      </w:tr>
      <w:tr w:rsidR="00680F52" w:rsidRPr="009C200F" w14:paraId="20C41C82" w14:textId="77777777" w:rsidTr="00D96539">
        <w:trPr>
          <w:trHeight w:val="65"/>
        </w:trPr>
        <w:tc>
          <w:tcPr>
            <w:tcW w:w="57" w:type="dxa"/>
          </w:tcPr>
          <w:p w14:paraId="418B23E8" w14:textId="77777777" w:rsidR="00680F52" w:rsidRPr="009C200F" w:rsidRDefault="00680F52" w:rsidP="0074341F">
            <w:pPr>
              <w:rPr>
                <w:rFonts w:cs="Arial"/>
              </w:rPr>
            </w:pPr>
          </w:p>
        </w:tc>
        <w:tc>
          <w:tcPr>
            <w:tcW w:w="4338" w:type="dxa"/>
          </w:tcPr>
          <w:p w14:paraId="11ED4EC1" w14:textId="77777777" w:rsidR="00680F52" w:rsidRPr="000D17E2" w:rsidRDefault="00680F52" w:rsidP="0074341F">
            <w:pPr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</w:pPr>
            <w:r w:rsidRPr="000D17E2"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  <w:t>_______________________ /[●]/</w:t>
            </w:r>
          </w:p>
        </w:tc>
        <w:tc>
          <w:tcPr>
            <w:tcW w:w="1134" w:type="dxa"/>
          </w:tcPr>
          <w:p w14:paraId="57F302ED" w14:textId="77777777" w:rsidR="00680F52" w:rsidRPr="009C200F" w:rsidRDefault="00680F52" w:rsidP="0074341F">
            <w:pPr>
              <w:jc w:val="right"/>
              <w:rPr>
                <w:rFonts w:cs="Arial"/>
              </w:rPr>
            </w:pPr>
          </w:p>
        </w:tc>
      </w:tr>
    </w:tbl>
    <w:p w14:paraId="2ED3546F" w14:textId="77777777" w:rsidR="00680F52" w:rsidRPr="002F6635" w:rsidRDefault="00680F52" w:rsidP="0007131C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  <w:caps/>
          <w:lang w:eastAsia="ru-RU"/>
        </w:rPr>
      </w:pPr>
    </w:p>
    <w:sectPr w:rsidR="00680F52" w:rsidRPr="002F6635" w:rsidSect="007762C0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29F9C" w14:textId="77777777" w:rsidR="00874BE2" w:rsidRDefault="00874BE2" w:rsidP="00DD5394">
      <w:pPr>
        <w:spacing w:after="0" w:line="240" w:lineRule="auto"/>
      </w:pPr>
      <w:r>
        <w:separator/>
      </w:r>
    </w:p>
  </w:endnote>
  <w:endnote w:type="continuationSeparator" w:id="0">
    <w:p w14:paraId="5BFAFABA" w14:textId="77777777" w:rsidR="00874BE2" w:rsidRDefault="00874BE2" w:rsidP="00DD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041665"/>
      <w:docPartObj>
        <w:docPartGallery w:val="Page Numbers (Bottom of Page)"/>
        <w:docPartUnique/>
      </w:docPartObj>
    </w:sdtPr>
    <w:sdtEndPr/>
    <w:sdtContent>
      <w:p w14:paraId="33AF423E" w14:textId="5715B2AD" w:rsidR="00141D6A" w:rsidRDefault="00141D6A">
        <w:pPr>
          <w:pStyle w:val="a7"/>
        </w:pPr>
        <w:r>
          <w:tab/>
          <w:t xml:space="preserve">-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E10B8">
          <w:rPr>
            <w:noProof/>
          </w:rPr>
          <w:t>30</w:t>
        </w:r>
        <w: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B4757" w14:textId="77777777" w:rsidR="00874BE2" w:rsidRDefault="00874BE2" w:rsidP="00DD5394">
      <w:pPr>
        <w:spacing w:after="0" w:line="240" w:lineRule="auto"/>
      </w:pPr>
      <w:r>
        <w:separator/>
      </w:r>
    </w:p>
  </w:footnote>
  <w:footnote w:type="continuationSeparator" w:id="0">
    <w:p w14:paraId="0EA6EB5F" w14:textId="77777777" w:rsidR="00874BE2" w:rsidRDefault="00874BE2" w:rsidP="00DD5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172829A"/>
    <w:lvl w:ilvl="0">
      <w:start w:val="1"/>
      <w:numFmt w:val="decimal"/>
      <w:pStyle w:val="5"/>
      <w:lvlText w:val="%1."/>
      <w:lvlJc w:val="left"/>
      <w:pPr>
        <w:ind w:left="1800" w:hanging="360"/>
      </w:pPr>
    </w:lvl>
  </w:abstractNum>
  <w:abstractNum w:abstractNumId="1">
    <w:nsid w:val="FFFFFF7D"/>
    <w:multiLevelType w:val="singleLevel"/>
    <w:tmpl w:val="26166FE8"/>
    <w:lvl w:ilvl="0">
      <w:start w:val="1"/>
      <w:numFmt w:val="decimal"/>
      <w:pStyle w:val="4"/>
      <w:lvlText w:val="%1."/>
      <w:lvlJc w:val="left"/>
      <w:pPr>
        <w:ind w:left="1440" w:hanging="360"/>
      </w:pPr>
    </w:lvl>
  </w:abstractNum>
  <w:abstractNum w:abstractNumId="2">
    <w:nsid w:val="FFFFFF7E"/>
    <w:multiLevelType w:val="singleLevel"/>
    <w:tmpl w:val="EAB0F540"/>
    <w:lvl w:ilvl="0">
      <w:start w:val="1"/>
      <w:numFmt w:val="decimal"/>
      <w:pStyle w:val="3"/>
      <w:lvlText w:val="%1."/>
      <w:lvlJc w:val="left"/>
      <w:pPr>
        <w:ind w:left="1080" w:hanging="360"/>
      </w:pPr>
    </w:lvl>
  </w:abstractNum>
  <w:abstractNum w:abstractNumId="3">
    <w:nsid w:val="FFFFFF7F"/>
    <w:multiLevelType w:val="singleLevel"/>
    <w:tmpl w:val="6ACC87B6"/>
    <w:lvl w:ilvl="0">
      <w:start w:val="1"/>
      <w:numFmt w:val="decimal"/>
      <w:pStyle w:val="2"/>
      <w:lvlText w:val="%1."/>
      <w:lvlJc w:val="left"/>
      <w:pPr>
        <w:ind w:left="720" w:hanging="360"/>
      </w:pPr>
    </w:lvl>
  </w:abstractNum>
  <w:abstractNum w:abstractNumId="4">
    <w:nsid w:val="FFFFFF80"/>
    <w:multiLevelType w:val="singleLevel"/>
    <w:tmpl w:val="A126B70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820802"/>
    <w:lvl w:ilvl="0">
      <w:start w:val="1"/>
      <w:numFmt w:val="bullet"/>
      <w:pStyle w:val="40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8E0854"/>
    <w:lvl w:ilvl="0">
      <w:start w:val="1"/>
      <w:numFmt w:val="bullet"/>
      <w:pStyle w:val="30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223520"/>
    <w:lvl w:ilvl="0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6B572"/>
    <w:lvl w:ilvl="0">
      <w:start w:val="1"/>
      <w:numFmt w:val="decimal"/>
      <w:pStyle w:val="a"/>
      <w:lvlText w:val="%1."/>
      <w:lvlJc w:val="left"/>
      <w:pPr>
        <w:ind w:left="360" w:hanging="360"/>
      </w:pPr>
    </w:lvl>
  </w:abstractNum>
  <w:abstractNum w:abstractNumId="9">
    <w:nsid w:val="FFFFFF89"/>
    <w:multiLevelType w:val="singleLevel"/>
    <w:tmpl w:val="29760440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>
    <w:nsid w:val="0431055D"/>
    <w:multiLevelType w:val="multilevel"/>
    <w:tmpl w:val="E7BA6CA2"/>
    <w:styleLink w:val="WW8Num2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07C11D04"/>
    <w:multiLevelType w:val="multilevel"/>
    <w:tmpl w:val="C43A86A0"/>
    <w:styleLink w:val="WW8Num4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0A482D59"/>
    <w:multiLevelType w:val="hybridMultilevel"/>
    <w:tmpl w:val="C1F09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C34CB0"/>
    <w:multiLevelType w:val="multilevel"/>
    <w:tmpl w:val="8E98EE66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>
    <w:nsid w:val="11313203"/>
    <w:multiLevelType w:val="hybridMultilevel"/>
    <w:tmpl w:val="B2CE15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71A6DAE"/>
    <w:multiLevelType w:val="multilevel"/>
    <w:tmpl w:val="FA5AF26A"/>
    <w:styleLink w:val="WW8Num4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>
    <w:nsid w:val="26264386"/>
    <w:multiLevelType w:val="multilevel"/>
    <w:tmpl w:val="753260C4"/>
    <w:styleLink w:val="WW8Num53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7">
    <w:nsid w:val="26B76DEB"/>
    <w:multiLevelType w:val="multilevel"/>
    <w:tmpl w:val="3A7E7ED4"/>
    <w:styleLink w:val="WW8Num60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8">
    <w:nsid w:val="2A716FBF"/>
    <w:multiLevelType w:val="multilevel"/>
    <w:tmpl w:val="80967CBC"/>
    <w:styleLink w:val="WW8Num36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9">
    <w:nsid w:val="2BCB3AC2"/>
    <w:multiLevelType w:val="hybridMultilevel"/>
    <w:tmpl w:val="A61ACCC6"/>
    <w:lvl w:ilvl="0" w:tplc="E4204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4360C"/>
    <w:multiLevelType w:val="multilevel"/>
    <w:tmpl w:val="735ACDDE"/>
    <w:styleLink w:val="WW8Num5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316C4BB7"/>
    <w:multiLevelType w:val="multilevel"/>
    <w:tmpl w:val="EF401AB4"/>
    <w:styleLink w:val="WW8Num28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>
    <w:nsid w:val="317C25BE"/>
    <w:multiLevelType w:val="multilevel"/>
    <w:tmpl w:val="50BA58FC"/>
    <w:styleLink w:val="WW8Num22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3">
    <w:nsid w:val="38DD2D14"/>
    <w:multiLevelType w:val="multilevel"/>
    <w:tmpl w:val="4370B62C"/>
    <w:styleLink w:val="WW8Num48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4">
    <w:nsid w:val="458B387B"/>
    <w:multiLevelType w:val="multilevel"/>
    <w:tmpl w:val="1B1416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>
    <w:nsid w:val="485412B8"/>
    <w:multiLevelType w:val="multilevel"/>
    <w:tmpl w:val="B1382CDC"/>
    <w:styleLink w:val="WW8Num34"/>
    <w:lvl w:ilvl="0">
      <w:start w:val="1"/>
      <w:numFmt w:val="decimal"/>
      <w:lvlText w:val="3.%1."/>
      <w:lvlJc w:val="left"/>
      <w:pPr>
        <w:ind w:left="6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E0FA9"/>
    <w:multiLevelType w:val="multilevel"/>
    <w:tmpl w:val="FB101FF6"/>
    <w:styleLink w:val="WW8Num5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>
    <w:nsid w:val="581C67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AEF5013"/>
    <w:multiLevelType w:val="multilevel"/>
    <w:tmpl w:val="76B8CBB4"/>
    <w:styleLink w:val="WW8Num21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29">
    <w:nsid w:val="5C6A19D2"/>
    <w:multiLevelType w:val="multilevel"/>
    <w:tmpl w:val="A29A81DA"/>
    <w:styleLink w:val="WW8Num25"/>
    <w:lvl w:ilvl="0">
      <w:start w:val="1"/>
      <w:numFmt w:val="decimal"/>
      <w:lvlText w:val="2.%1."/>
      <w:lvlJc w:val="left"/>
      <w:pPr>
        <w:ind w:left="6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B0ECF"/>
    <w:multiLevelType w:val="multilevel"/>
    <w:tmpl w:val="A7FAB3F2"/>
    <w:styleLink w:val="WW8Num30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1">
    <w:nsid w:val="65E959E9"/>
    <w:multiLevelType w:val="multilevel"/>
    <w:tmpl w:val="0838B472"/>
    <w:styleLink w:val="WW8Num39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2">
    <w:nsid w:val="75190A28"/>
    <w:multiLevelType w:val="multilevel"/>
    <w:tmpl w:val="862018D8"/>
    <w:styleLink w:val="WW8Num5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>
    <w:nsid w:val="78C568DA"/>
    <w:multiLevelType w:val="multilevel"/>
    <w:tmpl w:val="CAA6F488"/>
    <w:styleLink w:val="WW8Num40"/>
    <w:lvl w:ilvl="0">
      <w:start w:val="1"/>
      <w:numFmt w:val="decimal"/>
      <w:lvlText w:val="1.%1."/>
      <w:lvlJc w:val="left"/>
      <w:pPr>
        <w:ind w:left="6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F5E98"/>
    <w:multiLevelType w:val="multilevel"/>
    <w:tmpl w:val="7824792E"/>
    <w:styleLink w:val="WW8Num63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2"/>
  </w:num>
  <w:num w:numId="13">
    <w:abstractNumId w:val="28"/>
  </w:num>
  <w:num w:numId="14">
    <w:abstractNumId w:val="22"/>
  </w:num>
  <w:num w:numId="15">
    <w:abstractNumId w:val="29"/>
  </w:num>
  <w:num w:numId="16">
    <w:abstractNumId w:val="10"/>
  </w:num>
  <w:num w:numId="17">
    <w:abstractNumId w:val="13"/>
  </w:num>
  <w:num w:numId="18">
    <w:abstractNumId w:val="21"/>
  </w:num>
  <w:num w:numId="19">
    <w:abstractNumId w:val="30"/>
  </w:num>
  <w:num w:numId="20">
    <w:abstractNumId w:val="25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  <w:bCs w:val="0"/>
        </w:rPr>
      </w:lvl>
    </w:lvlOverride>
  </w:num>
  <w:num w:numId="21">
    <w:abstractNumId w:val="18"/>
  </w:num>
  <w:num w:numId="22">
    <w:abstractNumId w:val="31"/>
  </w:num>
  <w:num w:numId="23">
    <w:abstractNumId w:val="33"/>
  </w:num>
  <w:num w:numId="24">
    <w:abstractNumId w:val="11"/>
  </w:num>
  <w:num w:numId="25">
    <w:abstractNumId w:val="15"/>
  </w:num>
  <w:num w:numId="26">
    <w:abstractNumId w:val="23"/>
  </w:num>
  <w:num w:numId="27">
    <w:abstractNumId w:val="20"/>
  </w:num>
  <w:num w:numId="28">
    <w:abstractNumId w:val="16"/>
  </w:num>
  <w:num w:numId="29">
    <w:abstractNumId w:val="32"/>
  </w:num>
  <w:num w:numId="30">
    <w:abstractNumId w:val="26"/>
  </w:num>
  <w:num w:numId="31">
    <w:abstractNumId w:val="17"/>
  </w:num>
  <w:num w:numId="32">
    <w:abstractNumId w:val="34"/>
  </w:num>
  <w:num w:numId="33">
    <w:abstractNumId w:val="33"/>
    <w:lvlOverride w:ilvl="0">
      <w:startOverride w:val="1"/>
      <w:lvl w:ilvl="0">
        <w:start w:val="1"/>
        <w:numFmt w:val="decimal"/>
        <w:lvlText w:val="1.%1."/>
        <w:lvlJc w:val="left"/>
        <w:pPr>
          <w:ind w:left="612" w:hanging="360"/>
        </w:pPr>
        <w:rPr>
          <w:b w:val="0"/>
        </w:rPr>
      </w:lvl>
    </w:lvlOverride>
  </w:num>
  <w:num w:numId="34">
    <w:abstractNumId w:val="29"/>
    <w:lvlOverride w:ilvl="0">
      <w:startOverride w:val="1"/>
    </w:lvlOverride>
  </w:num>
  <w:num w:numId="35">
    <w:abstractNumId w:val="25"/>
    <w:lvlOverride w:ilvl="0">
      <w:startOverride w:val="1"/>
    </w:lvlOverride>
  </w:num>
  <w:num w:numId="36">
    <w:abstractNumId w:val="25"/>
  </w:num>
  <w:num w:numId="37">
    <w:abstractNumId w:val="19"/>
  </w:num>
  <w:num w:numId="38">
    <w:abstractNumId w:val="24"/>
  </w:num>
  <w:num w:numId="39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C1"/>
    <w:rsid w:val="0007131C"/>
    <w:rsid w:val="000923B2"/>
    <w:rsid w:val="0009486A"/>
    <w:rsid w:val="000F51C2"/>
    <w:rsid w:val="00141D6A"/>
    <w:rsid w:val="002110C9"/>
    <w:rsid w:val="002F6635"/>
    <w:rsid w:val="003E69A1"/>
    <w:rsid w:val="00436B8E"/>
    <w:rsid w:val="00476B8A"/>
    <w:rsid w:val="004D4128"/>
    <w:rsid w:val="00506103"/>
    <w:rsid w:val="00680F52"/>
    <w:rsid w:val="00693CC1"/>
    <w:rsid w:val="006D7C52"/>
    <w:rsid w:val="00750E8A"/>
    <w:rsid w:val="007762C0"/>
    <w:rsid w:val="007F0429"/>
    <w:rsid w:val="00874BE2"/>
    <w:rsid w:val="008B0AF8"/>
    <w:rsid w:val="009371AD"/>
    <w:rsid w:val="00A303DC"/>
    <w:rsid w:val="00A45F06"/>
    <w:rsid w:val="00AD49EA"/>
    <w:rsid w:val="00B17171"/>
    <w:rsid w:val="00B235D6"/>
    <w:rsid w:val="00B56A2B"/>
    <w:rsid w:val="00BB1902"/>
    <w:rsid w:val="00C167A0"/>
    <w:rsid w:val="00C5230C"/>
    <w:rsid w:val="00D96539"/>
    <w:rsid w:val="00DD5394"/>
    <w:rsid w:val="00E71623"/>
    <w:rsid w:val="00E724E1"/>
    <w:rsid w:val="00E85A89"/>
    <w:rsid w:val="00F13228"/>
    <w:rsid w:val="00F85FF6"/>
    <w:rsid w:val="00FC2DD5"/>
    <w:rsid w:val="00FC3AC7"/>
    <w:rsid w:val="00F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CBC4"/>
  <w15:chartTrackingRefBased/>
  <w15:docId w15:val="{A21AD09E-58BC-4703-ABCF-47584538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iPriority="24" w:unhideWhenUsed="1" w:qFormat="1"/>
    <w:lsdException w:name="List Bullet 5" w:semiHidden="1" w:uiPriority="24" w:unhideWhenUsed="1" w:qFormat="1"/>
    <w:lsdException w:name="List Number 2" w:semiHidden="1" w:uiPriority="24" w:unhideWhenUsed="1" w:qFormat="1"/>
    <w:lsdException w:name="List Number 3" w:semiHidden="1" w:uiPriority="24" w:unhideWhenUsed="1" w:qFormat="1"/>
    <w:lsdException w:name="List Number 4" w:semiHidden="1" w:uiPriority="24" w:unhideWhenUsed="1" w:qFormat="1"/>
    <w:lsdException w:name="List Number 5" w:semiHidden="1" w:uiPriority="24" w:unhideWhenUsed="1" w:qFormat="1"/>
    <w:lsdException w:name="Title" w:uiPriority="10" w:qFormat="1"/>
    <w:lsdException w:name="Closing" w:semiHidden="1" w:unhideWhenUsed="1"/>
    <w:lsdException w:name="Signature" w:semiHidden="1" w:uiPriority="36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9" w:qFormat="1"/>
    <w:lsdException w:name="Emphasis" w:uiPriority="7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3CC1"/>
    <w:pPr>
      <w:spacing w:after="200" w:line="276" w:lineRule="auto"/>
    </w:pPr>
    <w:rPr>
      <w:lang w:val="ru-RU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21">
    <w:name w:val="heading 2"/>
    <w:basedOn w:val="a1"/>
    <w:next w:val="a1"/>
    <w:link w:val="22"/>
    <w:uiPriority w:val="9"/>
    <w:qFormat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paragraph" w:styleId="31">
    <w:name w:val="heading 3"/>
    <w:basedOn w:val="a1"/>
    <w:next w:val="a1"/>
    <w:link w:val="32"/>
    <w:uiPriority w:val="9"/>
    <w:qFormat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qFormat/>
    <w:pPr>
      <w:spacing w:after="240"/>
    </w:pPr>
  </w:style>
  <w:style w:type="character" w:customStyle="1" w:styleId="a6">
    <w:name w:val="Основной текст Знак"/>
    <w:basedOn w:val="a2"/>
    <w:link w:val="a5"/>
  </w:style>
  <w:style w:type="paragraph" w:customStyle="1" w:styleId="Block5">
    <w:name w:val="Block .5"/>
    <w:basedOn w:val="a1"/>
    <w:uiPriority w:val="21"/>
    <w:qFormat/>
    <w:pPr>
      <w:spacing w:after="240"/>
      <w:ind w:left="720" w:right="720"/>
      <w:jc w:val="both"/>
    </w:pPr>
  </w:style>
  <w:style w:type="paragraph" w:customStyle="1" w:styleId="Block1">
    <w:name w:val="Block 1"/>
    <w:basedOn w:val="a1"/>
    <w:uiPriority w:val="21"/>
    <w:qFormat/>
    <w:pPr>
      <w:spacing w:after="240"/>
      <w:ind w:left="1440" w:right="1440"/>
      <w:jc w:val="both"/>
    </w:pPr>
  </w:style>
  <w:style w:type="paragraph" w:customStyle="1" w:styleId="BodyFI5">
    <w:name w:val="Body FI .5"/>
    <w:basedOn w:val="a5"/>
    <w:uiPriority w:val="4"/>
    <w:qFormat/>
    <w:pPr>
      <w:ind w:firstLine="720"/>
    </w:pPr>
  </w:style>
  <w:style w:type="paragraph" w:customStyle="1" w:styleId="BodyInd5">
    <w:name w:val="Body Ind .5"/>
    <w:basedOn w:val="a5"/>
    <w:uiPriority w:val="24"/>
    <w:qFormat/>
    <w:pPr>
      <w:ind w:left="720"/>
    </w:pPr>
  </w:style>
  <w:style w:type="paragraph" w:customStyle="1" w:styleId="BodyInd1">
    <w:name w:val="Body Ind 1"/>
    <w:basedOn w:val="a5"/>
    <w:uiPriority w:val="24"/>
    <w:qFormat/>
    <w:pPr>
      <w:ind w:left="1440"/>
    </w:pPr>
  </w:style>
  <w:style w:type="character" w:customStyle="1" w:styleId="Underline">
    <w:name w:val="Underline"/>
    <w:basedOn w:val="a2"/>
    <w:uiPriority w:val="79"/>
    <w:qFormat/>
    <w:rPr>
      <w:u w:val="single"/>
    </w:rPr>
  </w:style>
  <w:style w:type="paragraph" w:styleId="a7">
    <w:name w:val="footer"/>
    <w:basedOn w:val="a1"/>
    <w:link w:val="a8"/>
    <w:uiPriority w:val="99"/>
    <w:pPr>
      <w:tabs>
        <w:tab w:val="center" w:pos="4680"/>
        <w:tab w:val="right" w:pos="9360"/>
      </w:tabs>
    </w:pPr>
    <w:rPr>
      <w:sz w:val="16"/>
    </w:rPr>
  </w:style>
  <w:style w:type="character" w:customStyle="1" w:styleId="a8">
    <w:name w:val="Нижний колонтитул Знак"/>
    <w:basedOn w:val="a2"/>
    <w:link w:val="a7"/>
    <w:uiPriority w:val="99"/>
    <w:rPr>
      <w:sz w:val="16"/>
    </w:rPr>
  </w:style>
  <w:style w:type="paragraph" w:styleId="a9">
    <w:name w:val="header"/>
    <w:basedOn w:val="a1"/>
    <w:link w:val="aa"/>
    <w:uiPriority w:val="99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2"/>
    <w:link w:val="a9"/>
    <w:uiPriority w:val="99"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customStyle="1" w:styleId="32">
    <w:name w:val="Заголовок 3 Знак"/>
    <w:basedOn w:val="a2"/>
    <w:link w:val="31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a0">
    <w:name w:val="List Bullet"/>
    <w:aliases w:val="LB1"/>
    <w:basedOn w:val="a1"/>
    <w:uiPriority w:val="19"/>
    <w:qFormat/>
    <w:pPr>
      <w:numPr>
        <w:numId w:val="1"/>
      </w:numPr>
      <w:spacing w:after="240"/>
      <w:contextualSpacing/>
    </w:pPr>
  </w:style>
  <w:style w:type="paragraph" w:styleId="20">
    <w:name w:val="List Bullet 2"/>
    <w:aliases w:val="LB2"/>
    <w:basedOn w:val="a1"/>
    <w:uiPriority w:val="24"/>
    <w:qFormat/>
    <w:pPr>
      <w:numPr>
        <w:numId w:val="3"/>
      </w:numPr>
      <w:spacing w:after="240"/>
      <w:contextualSpacing/>
    </w:pPr>
  </w:style>
  <w:style w:type="paragraph" w:styleId="30">
    <w:name w:val="List Bullet 3"/>
    <w:aliases w:val="LB3"/>
    <w:basedOn w:val="a1"/>
    <w:uiPriority w:val="24"/>
    <w:qFormat/>
    <w:pPr>
      <w:numPr>
        <w:numId w:val="4"/>
      </w:numPr>
      <w:spacing w:after="240"/>
      <w:contextualSpacing/>
    </w:pPr>
  </w:style>
  <w:style w:type="paragraph" w:styleId="40">
    <w:name w:val="List Bullet 4"/>
    <w:aliases w:val="LB4"/>
    <w:basedOn w:val="a1"/>
    <w:uiPriority w:val="24"/>
    <w:qFormat/>
    <w:pPr>
      <w:numPr>
        <w:numId w:val="5"/>
      </w:numPr>
      <w:spacing w:after="240"/>
      <w:contextualSpacing/>
    </w:pPr>
  </w:style>
  <w:style w:type="paragraph" w:styleId="50">
    <w:name w:val="List Bullet 5"/>
    <w:aliases w:val="LB5"/>
    <w:basedOn w:val="a1"/>
    <w:uiPriority w:val="24"/>
    <w:qFormat/>
    <w:pPr>
      <w:numPr>
        <w:numId w:val="6"/>
      </w:numPr>
      <w:spacing w:after="240"/>
      <w:contextualSpacing/>
    </w:pPr>
  </w:style>
  <w:style w:type="paragraph" w:styleId="a">
    <w:name w:val="List Number"/>
    <w:aliases w:val="LN1"/>
    <w:basedOn w:val="a1"/>
    <w:uiPriority w:val="19"/>
    <w:qFormat/>
    <w:pPr>
      <w:numPr>
        <w:numId w:val="2"/>
      </w:numPr>
      <w:spacing w:after="240"/>
      <w:contextualSpacing/>
    </w:pPr>
  </w:style>
  <w:style w:type="paragraph" w:styleId="2">
    <w:name w:val="List Number 2"/>
    <w:aliases w:val="LN2"/>
    <w:basedOn w:val="a1"/>
    <w:uiPriority w:val="24"/>
    <w:qFormat/>
    <w:pPr>
      <w:numPr>
        <w:numId w:val="7"/>
      </w:numPr>
      <w:spacing w:after="240"/>
      <w:contextualSpacing/>
    </w:pPr>
  </w:style>
  <w:style w:type="paragraph" w:styleId="3">
    <w:name w:val="List Number 3"/>
    <w:aliases w:val="LN3"/>
    <w:basedOn w:val="a1"/>
    <w:uiPriority w:val="24"/>
    <w:qFormat/>
    <w:pPr>
      <w:numPr>
        <w:numId w:val="8"/>
      </w:numPr>
      <w:spacing w:after="240"/>
      <w:contextualSpacing/>
    </w:pPr>
  </w:style>
  <w:style w:type="paragraph" w:styleId="4">
    <w:name w:val="List Number 4"/>
    <w:aliases w:val="LN4"/>
    <w:basedOn w:val="a1"/>
    <w:uiPriority w:val="24"/>
    <w:qFormat/>
    <w:pPr>
      <w:numPr>
        <w:numId w:val="9"/>
      </w:numPr>
      <w:spacing w:after="240"/>
      <w:contextualSpacing/>
    </w:pPr>
  </w:style>
  <w:style w:type="paragraph" w:styleId="5">
    <w:name w:val="List Number 5"/>
    <w:aliases w:val="LN5"/>
    <w:basedOn w:val="a1"/>
    <w:uiPriority w:val="24"/>
    <w:qFormat/>
    <w:pPr>
      <w:numPr>
        <w:numId w:val="10"/>
      </w:numPr>
      <w:spacing w:after="240"/>
      <w:contextualSpacing/>
    </w:pPr>
  </w:style>
  <w:style w:type="paragraph" w:customStyle="1" w:styleId="RightFlush">
    <w:name w:val="Right Flush"/>
    <w:basedOn w:val="a1"/>
    <w:uiPriority w:val="34"/>
    <w:qFormat/>
    <w:pPr>
      <w:spacing w:after="240"/>
      <w:jc w:val="right"/>
    </w:pPr>
  </w:style>
  <w:style w:type="paragraph" w:styleId="ab">
    <w:name w:val="Signature"/>
    <w:basedOn w:val="a1"/>
    <w:link w:val="ac"/>
    <w:uiPriority w:val="36"/>
    <w:qFormat/>
    <w:pPr>
      <w:spacing w:after="240"/>
      <w:ind w:left="4320"/>
    </w:pPr>
  </w:style>
  <w:style w:type="character" w:customStyle="1" w:styleId="ac">
    <w:name w:val="Подпись Знак"/>
    <w:basedOn w:val="a2"/>
    <w:link w:val="ab"/>
    <w:uiPriority w:val="36"/>
  </w:style>
  <w:style w:type="paragraph" w:styleId="ad">
    <w:name w:val="Subtitle"/>
    <w:basedOn w:val="a1"/>
    <w:next w:val="a1"/>
    <w:link w:val="ae"/>
    <w:uiPriority w:val="11"/>
    <w:qFormat/>
    <w:pPr>
      <w:numPr>
        <w:ilvl w:val="1"/>
      </w:numPr>
      <w:spacing w:after="240"/>
      <w:jc w:val="center"/>
      <w:outlineLvl w:val="1"/>
    </w:pPr>
    <w:rPr>
      <w:rFonts w:eastAsiaTheme="minorEastAsia"/>
      <w:b/>
      <w:spacing w:val="15"/>
    </w:rPr>
  </w:style>
  <w:style w:type="character" w:customStyle="1" w:styleId="ae">
    <w:name w:val="Подзаголовок Знак"/>
    <w:basedOn w:val="a2"/>
    <w:link w:val="ad"/>
    <w:uiPriority w:val="11"/>
    <w:rPr>
      <w:rFonts w:eastAsiaTheme="minorEastAsia"/>
      <w:b/>
      <w:spacing w:val="15"/>
    </w:rPr>
  </w:style>
  <w:style w:type="paragraph" w:styleId="af">
    <w:name w:val="Title"/>
    <w:basedOn w:val="a1"/>
    <w:next w:val="a1"/>
    <w:link w:val="af0"/>
    <w:uiPriority w:val="10"/>
    <w:qFormat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af0">
    <w:name w:val="Название Знак"/>
    <w:basedOn w:val="a2"/>
    <w:link w:val="af"/>
    <w:uiPriority w:val="10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customStyle="1" w:styleId="Title2">
    <w:name w:val="Title 2"/>
    <w:basedOn w:val="a1"/>
    <w:uiPriority w:val="20"/>
    <w:qFormat/>
    <w:pPr>
      <w:spacing w:after="240"/>
      <w:jc w:val="center"/>
      <w:outlineLvl w:val="0"/>
    </w:pPr>
    <w:rPr>
      <w:b/>
      <w:caps/>
      <w:sz w:val="28"/>
    </w:rPr>
  </w:style>
  <w:style w:type="paragraph" w:customStyle="1" w:styleId="TitleFirm">
    <w:name w:val="Title (Firm)"/>
    <w:basedOn w:val="a1"/>
    <w:uiPriority w:val="29"/>
    <w:qFormat/>
    <w:pPr>
      <w:pBdr>
        <w:top w:val="single" w:sz="4" w:space="1" w:color="auto"/>
        <w:bottom w:val="single" w:sz="4" w:space="1" w:color="auto"/>
      </w:pBdr>
      <w:spacing w:before="120" w:after="120"/>
      <w:ind w:left="1440" w:right="1440"/>
      <w:jc w:val="center"/>
      <w:outlineLvl w:val="0"/>
    </w:pPr>
    <w:rPr>
      <w:rFonts w:asciiTheme="majorHAnsi" w:hAnsiTheme="majorHAnsi"/>
      <w:b/>
      <w:caps/>
      <w:sz w:val="28"/>
    </w:rPr>
  </w:style>
  <w:style w:type="paragraph" w:customStyle="1" w:styleId="BodyFI1">
    <w:name w:val="Body FI 1"/>
    <w:basedOn w:val="a5"/>
    <w:uiPriority w:val="20"/>
    <w:qFormat/>
    <w:pPr>
      <w:ind w:firstLine="1440"/>
    </w:pPr>
  </w:style>
  <w:style w:type="paragraph" w:styleId="af1">
    <w:name w:val="List Paragraph"/>
    <w:basedOn w:val="a1"/>
    <w:link w:val="af2"/>
    <w:uiPriority w:val="34"/>
    <w:qFormat/>
    <w:rsid w:val="00693CC1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qFormat/>
    <w:locked/>
    <w:rsid w:val="00693CC1"/>
    <w:rPr>
      <w:lang w:val="ru-RU"/>
    </w:rPr>
  </w:style>
  <w:style w:type="paragraph" w:customStyle="1" w:styleId="Standard">
    <w:name w:val="Standard"/>
    <w:rsid w:val="00141D6A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val="ru-RU" w:eastAsia="ru-RU"/>
    </w:rPr>
  </w:style>
  <w:style w:type="numbering" w:customStyle="1" w:styleId="WW8Num21">
    <w:name w:val="WW8Num21"/>
    <w:basedOn w:val="a4"/>
    <w:rsid w:val="00141D6A"/>
    <w:pPr>
      <w:numPr>
        <w:numId w:val="13"/>
      </w:numPr>
    </w:pPr>
  </w:style>
  <w:style w:type="numbering" w:customStyle="1" w:styleId="WW8Num22">
    <w:name w:val="WW8Num22"/>
    <w:basedOn w:val="a4"/>
    <w:rsid w:val="00141D6A"/>
    <w:pPr>
      <w:numPr>
        <w:numId w:val="14"/>
      </w:numPr>
    </w:pPr>
  </w:style>
  <w:style w:type="numbering" w:customStyle="1" w:styleId="WW8Num25">
    <w:name w:val="WW8Num25"/>
    <w:basedOn w:val="a4"/>
    <w:rsid w:val="00141D6A"/>
    <w:pPr>
      <w:numPr>
        <w:numId w:val="15"/>
      </w:numPr>
    </w:pPr>
  </w:style>
  <w:style w:type="numbering" w:customStyle="1" w:styleId="WW8Num26">
    <w:name w:val="WW8Num26"/>
    <w:basedOn w:val="a4"/>
    <w:rsid w:val="00141D6A"/>
    <w:pPr>
      <w:numPr>
        <w:numId w:val="16"/>
      </w:numPr>
    </w:pPr>
  </w:style>
  <w:style w:type="numbering" w:customStyle="1" w:styleId="WW8Num27">
    <w:name w:val="WW8Num27"/>
    <w:basedOn w:val="a4"/>
    <w:rsid w:val="00141D6A"/>
    <w:pPr>
      <w:numPr>
        <w:numId w:val="17"/>
      </w:numPr>
    </w:pPr>
  </w:style>
  <w:style w:type="numbering" w:customStyle="1" w:styleId="WW8Num28">
    <w:name w:val="WW8Num28"/>
    <w:basedOn w:val="a4"/>
    <w:rsid w:val="00141D6A"/>
    <w:pPr>
      <w:numPr>
        <w:numId w:val="18"/>
      </w:numPr>
    </w:pPr>
  </w:style>
  <w:style w:type="numbering" w:customStyle="1" w:styleId="WW8Num30">
    <w:name w:val="WW8Num30"/>
    <w:basedOn w:val="a4"/>
    <w:rsid w:val="00141D6A"/>
    <w:pPr>
      <w:numPr>
        <w:numId w:val="19"/>
      </w:numPr>
    </w:pPr>
  </w:style>
  <w:style w:type="numbering" w:customStyle="1" w:styleId="WW8Num34">
    <w:name w:val="WW8Num34"/>
    <w:basedOn w:val="a4"/>
    <w:rsid w:val="00141D6A"/>
    <w:pPr>
      <w:numPr>
        <w:numId w:val="36"/>
      </w:numPr>
    </w:pPr>
  </w:style>
  <w:style w:type="numbering" w:customStyle="1" w:styleId="WW8Num36">
    <w:name w:val="WW8Num36"/>
    <w:basedOn w:val="a4"/>
    <w:rsid w:val="00141D6A"/>
    <w:pPr>
      <w:numPr>
        <w:numId w:val="21"/>
      </w:numPr>
    </w:pPr>
  </w:style>
  <w:style w:type="numbering" w:customStyle="1" w:styleId="WW8Num39">
    <w:name w:val="WW8Num39"/>
    <w:basedOn w:val="a4"/>
    <w:rsid w:val="00141D6A"/>
    <w:pPr>
      <w:numPr>
        <w:numId w:val="22"/>
      </w:numPr>
    </w:pPr>
  </w:style>
  <w:style w:type="numbering" w:customStyle="1" w:styleId="WW8Num40">
    <w:name w:val="WW8Num40"/>
    <w:basedOn w:val="a4"/>
    <w:rsid w:val="00141D6A"/>
    <w:pPr>
      <w:numPr>
        <w:numId w:val="23"/>
      </w:numPr>
    </w:pPr>
  </w:style>
  <w:style w:type="numbering" w:customStyle="1" w:styleId="WW8Num44">
    <w:name w:val="WW8Num44"/>
    <w:basedOn w:val="a4"/>
    <w:rsid w:val="00141D6A"/>
    <w:pPr>
      <w:numPr>
        <w:numId w:val="24"/>
      </w:numPr>
    </w:pPr>
  </w:style>
  <w:style w:type="numbering" w:customStyle="1" w:styleId="WW8Num45">
    <w:name w:val="WW8Num45"/>
    <w:basedOn w:val="a4"/>
    <w:rsid w:val="00141D6A"/>
    <w:pPr>
      <w:numPr>
        <w:numId w:val="25"/>
      </w:numPr>
    </w:pPr>
  </w:style>
  <w:style w:type="numbering" w:customStyle="1" w:styleId="WW8Num48">
    <w:name w:val="WW8Num48"/>
    <w:basedOn w:val="a4"/>
    <w:rsid w:val="00141D6A"/>
    <w:pPr>
      <w:numPr>
        <w:numId w:val="26"/>
      </w:numPr>
    </w:pPr>
  </w:style>
  <w:style w:type="numbering" w:customStyle="1" w:styleId="WW8Num52">
    <w:name w:val="WW8Num52"/>
    <w:basedOn w:val="a4"/>
    <w:rsid w:val="00141D6A"/>
    <w:pPr>
      <w:numPr>
        <w:numId w:val="27"/>
      </w:numPr>
    </w:pPr>
  </w:style>
  <w:style w:type="numbering" w:customStyle="1" w:styleId="WW8Num53">
    <w:name w:val="WW8Num53"/>
    <w:basedOn w:val="a4"/>
    <w:rsid w:val="00141D6A"/>
    <w:pPr>
      <w:numPr>
        <w:numId w:val="28"/>
      </w:numPr>
    </w:pPr>
  </w:style>
  <w:style w:type="numbering" w:customStyle="1" w:styleId="WW8Num55">
    <w:name w:val="WW8Num55"/>
    <w:basedOn w:val="a4"/>
    <w:rsid w:val="00141D6A"/>
    <w:pPr>
      <w:numPr>
        <w:numId w:val="29"/>
      </w:numPr>
    </w:pPr>
  </w:style>
  <w:style w:type="numbering" w:customStyle="1" w:styleId="WW8Num58">
    <w:name w:val="WW8Num58"/>
    <w:basedOn w:val="a4"/>
    <w:rsid w:val="00141D6A"/>
    <w:pPr>
      <w:numPr>
        <w:numId w:val="30"/>
      </w:numPr>
    </w:pPr>
  </w:style>
  <w:style w:type="numbering" w:customStyle="1" w:styleId="WW8Num60">
    <w:name w:val="WW8Num60"/>
    <w:basedOn w:val="a4"/>
    <w:rsid w:val="00141D6A"/>
    <w:pPr>
      <w:numPr>
        <w:numId w:val="31"/>
      </w:numPr>
    </w:pPr>
  </w:style>
  <w:style w:type="numbering" w:customStyle="1" w:styleId="WW8Num63">
    <w:name w:val="WW8Num63"/>
    <w:basedOn w:val="a4"/>
    <w:rsid w:val="00141D6A"/>
    <w:pPr>
      <w:numPr>
        <w:numId w:val="32"/>
      </w:numPr>
    </w:pPr>
  </w:style>
  <w:style w:type="character" w:styleId="af3">
    <w:name w:val="Hyperlink"/>
    <w:basedOn w:val="a2"/>
    <w:uiPriority w:val="99"/>
    <w:semiHidden/>
    <w:unhideWhenUsed/>
    <w:rsid w:val="00B235D6"/>
    <w:rPr>
      <w:color w:val="0563C1"/>
      <w:u w:val="single"/>
    </w:rPr>
  </w:style>
  <w:style w:type="character" w:styleId="af4">
    <w:name w:val="FollowedHyperlink"/>
    <w:basedOn w:val="a2"/>
    <w:uiPriority w:val="99"/>
    <w:semiHidden/>
    <w:unhideWhenUsed/>
    <w:rsid w:val="00B235D6"/>
    <w:rPr>
      <w:color w:val="954F72"/>
      <w:u w:val="single"/>
    </w:rPr>
  </w:style>
  <w:style w:type="paragraph" w:customStyle="1" w:styleId="msonormal0">
    <w:name w:val="msonormal"/>
    <w:basedOn w:val="a1"/>
    <w:rsid w:val="00B2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1"/>
    <w:rsid w:val="00B235D6"/>
    <w:pPr>
      <w:spacing w:before="100" w:beforeAutospacing="1" w:after="100" w:afterAutospacing="1" w:line="240" w:lineRule="auto"/>
    </w:pPr>
    <w:rPr>
      <w:rFonts w:ascii="ISOCPEUR" w:eastAsia="Times New Roman" w:hAnsi="ISOCPEUR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6">
    <w:name w:val="font6"/>
    <w:basedOn w:val="a1"/>
    <w:rsid w:val="00B2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1"/>
    <w:rsid w:val="00B2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1"/>
    <w:rsid w:val="00B2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ISOCPEUR" w:eastAsia="Times New Roman" w:hAnsi="ISOCPEUR" w:cs="Times New Roman"/>
      <w:b/>
      <w:bCs/>
      <w:i/>
      <w:iCs/>
      <w:sz w:val="24"/>
      <w:szCs w:val="24"/>
      <w:lang w:eastAsia="ru-RU"/>
    </w:rPr>
  </w:style>
  <w:style w:type="paragraph" w:customStyle="1" w:styleId="xl65">
    <w:name w:val="xl65"/>
    <w:basedOn w:val="a1"/>
    <w:rsid w:val="00B235D6"/>
    <w:pPr>
      <w:spacing w:before="100" w:beforeAutospacing="1" w:after="100" w:afterAutospacing="1" w:line="240" w:lineRule="auto"/>
    </w:pPr>
    <w:rPr>
      <w:rFonts w:ascii="ISOCPEUR" w:eastAsia="Times New Roman" w:hAnsi="ISOCPEUR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1"/>
    <w:rsid w:val="00B235D6"/>
    <w:pPr>
      <w:spacing w:before="100" w:beforeAutospacing="1" w:after="100" w:afterAutospacing="1" w:line="240" w:lineRule="auto"/>
    </w:pPr>
    <w:rPr>
      <w:rFonts w:ascii="ISOCPEUR" w:eastAsia="Times New Roman" w:hAnsi="ISOCPEUR" w:cs="Times New Roman"/>
      <w:i/>
      <w:iCs/>
      <w:sz w:val="24"/>
      <w:szCs w:val="24"/>
      <w:lang w:eastAsia="ru-RU"/>
    </w:rPr>
  </w:style>
  <w:style w:type="paragraph" w:customStyle="1" w:styleId="xl67">
    <w:name w:val="xl67"/>
    <w:basedOn w:val="a1"/>
    <w:rsid w:val="00B235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ISOCPEUR" w:eastAsia="Times New Roman" w:hAnsi="ISOCPEUR" w:cs="Times New Roman"/>
      <w:b/>
      <w:bCs/>
      <w:i/>
      <w:iCs/>
      <w:sz w:val="24"/>
      <w:szCs w:val="24"/>
      <w:lang w:eastAsia="ru-RU"/>
    </w:rPr>
  </w:style>
  <w:style w:type="paragraph" w:customStyle="1" w:styleId="xl68">
    <w:name w:val="xl68"/>
    <w:basedOn w:val="a1"/>
    <w:rsid w:val="00B235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SOCPEUR" w:eastAsia="Times New Roman" w:hAnsi="ISOCPEUR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1"/>
    <w:rsid w:val="00B2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ISOCPEUR" w:eastAsia="Times New Roman" w:hAnsi="ISOCPEUR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1"/>
    <w:rsid w:val="00B2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ISOCPEUR" w:eastAsia="Times New Roman" w:hAnsi="ISOCPEUR" w:cs="Times New Roman"/>
      <w:i/>
      <w:iCs/>
      <w:sz w:val="24"/>
      <w:szCs w:val="24"/>
      <w:lang w:eastAsia="ru-RU"/>
    </w:rPr>
  </w:style>
  <w:style w:type="paragraph" w:customStyle="1" w:styleId="xl71">
    <w:name w:val="xl71"/>
    <w:basedOn w:val="a1"/>
    <w:rsid w:val="00B235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SOCPEUR" w:eastAsia="Times New Roman" w:hAnsi="ISOCPEUR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1"/>
    <w:rsid w:val="00B2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ISOCPEUR" w:eastAsia="Times New Roman" w:hAnsi="ISOCPEUR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1"/>
    <w:rsid w:val="00B235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SOCPEUR" w:eastAsia="Times New Roman" w:hAnsi="ISOCPEUR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1"/>
    <w:rsid w:val="00B235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SOCPEUR" w:eastAsia="Times New Roman" w:hAnsi="ISOCPEUR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1"/>
    <w:rsid w:val="00B2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SOCPEUR" w:eastAsia="Times New Roman" w:hAnsi="ISOCPEUR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1"/>
    <w:rsid w:val="00B2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SOCPEUR" w:eastAsia="Times New Roman" w:hAnsi="ISOCPEUR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1"/>
    <w:rsid w:val="00B2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SOCPEUR" w:eastAsia="Times New Roman" w:hAnsi="ISOCPEUR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1"/>
    <w:rsid w:val="00B2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SOCPEUR" w:eastAsia="Times New Roman" w:hAnsi="ISOCPEUR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1"/>
    <w:rsid w:val="00B2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SOCPEUR" w:eastAsia="Times New Roman" w:hAnsi="ISOCPEUR" w:cs="Times New Roman"/>
      <w:i/>
      <w:iCs/>
      <w:color w:val="FF0000"/>
      <w:sz w:val="24"/>
      <w:szCs w:val="24"/>
      <w:lang w:eastAsia="ru-RU"/>
    </w:rPr>
  </w:style>
  <w:style w:type="paragraph" w:customStyle="1" w:styleId="xl80">
    <w:name w:val="xl80"/>
    <w:basedOn w:val="a1"/>
    <w:rsid w:val="00B2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SOCPEUR" w:eastAsia="Times New Roman" w:hAnsi="ISOCPEUR" w:cs="Times New Roman"/>
      <w:i/>
      <w:iCs/>
      <w:sz w:val="24"/>
      <w:szCs w:val="24"/>
      <w:lang w:eastAsia="ru-RU"/>
    </w:rPr>
  </w:style>
  <w:style w:type="paragraph" w:customStyle="1" w:styleId="xl81">
    <w:name w:val="xl81"/>
    <w:basedOn w:val="a1"/>
    <w:rsid w:val="00B2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SOCPEUR" w:eastAsia="Times New Roman" w:hAnsi="ISOCPEUR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1"/>
    <w:rsid w:val="00B23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ISOCPEUR" w:eastAsia="Times New Roman" w:hAnsi="ISOCPEUR" w:cs="Times New Roman"/>
      <w:i/>
      <w:iCs/>
      <w:sz w:val="24"/>
      <w:szCs w:val="24"/>
      <w:lang w:eastAsia="ru-RU"/>
    </w:rPr>
  </w:style>
  <w:style w:type="character" w:styleId="af5">
    <w:name w:val="annotation reference"/>
    <w:basedOn w:val="a2"/>
    <w:uiPriority w:val="99"/>
    <w:semiHidden/>
    <w:unhideWhenUsed/>
    <w:rsid w:val="00B235D6"/>
    <w:rPr>
      <w:sz w:val="16"/>
      <w:szCs w:val="16"/>
    </w:rPr>
  </w:style>
  <w:style w:type="paragraph" w:styleId="af6">
    <w:name w:val="annotation text"/>
    <w:basedOn w:val="a1"/>
    <w:link w:val="af7"/>
    <w:uiPriority w:val="99"/>
    <w:semiHidden/>
    <w:unhideWhenUsed/>
    <w:rsid w:val="00B235D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semiHidden/>
    <w:rsid w:val="00B235D6"/>
    <w:rPr>
      <w:sz w:val="20"/>
      <w:szCs w:val="20"/>
      <w:lang w:val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35D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35D6"/>
    <w:rPr>
      <w:b/>
      <w:bCs/>
      <w:sz w:val="20"/>
      <w:szCs w:val="20"/>
      <w:lang w:val="ru-RU"/>
    </w:rPr>
  </w:style>
  <w:style w:type="paragraph" w:styleId="afa">
    <w:name w:val="Balloon Text"/>
    <w:basedOn w:val="a1"/>
    <w:link w:val="afb"/>
    <w:uiPriority w:val="99"/>
    <w:semiHidden/>
    <w:unhideWhenUsed/>
    <w:rsid w:val="00B23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2"/>
    <w:link w:val="afa"/>
    <w:uiPriority w:val="99"/>
    <w:semiHidden/>
    <w:rsid w:val="00B235D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7086</Words>
  <Characters>40392</Characters>
  <Application>Microsoft Office Word</Application>
  <DocSecurity>0</DocSecurity>
  <Lines>336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Эльза Шарафутдинова</cp:lastModifiedBy>
  <cp:revision>7</cp:revision>
  <dcterms:created xsi:type="dcterms:W3CDTF">2020-09-07T00:26:00Z</dcterms:created>
  <dcterms:modified xsi:type="dcterms:W3CDTF">2020-12-08T15:05:00Z</dcterms:modified>
</cp:coreProperties>
</file>