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CA" w:rsidRDefault="000658CA">
      <w:pPr>
        <w:rPr>
          <w:rFonts w:ascii="Arial" w:hAnsi="Arial" w:cs="Arial"/>
          <w:sz w:val="32"/>
          <w:szCs w:val="32"/>
          <w:lang w:val="tt-RU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val="tt-RU"/>
        </w:rPr>
        <w:t>Хөрмәтле Р</w:t>
      </w:r>
      <w:r w:rsidR="001B1E43">
        <w:rPr>
          <w:rFonts w:ascii="Arial" w:hAnsi="Arial" w:cs="Arial"/>
          <w:sz w:val="32"/>
          <w:szCs w:val="32"/>
          <w:lang w:val="tt-RU"/>
        </w:rPr>
        <w:t>ө</w:t>
      </w:r>
      <w:r>
        <w:rPr>
          <w:rFonts w:ascii="Arial" w:hAnsi="Arial" w:cs="Arial"/>
          <w:sz w:val="32"/>
          <w:szCs w:val="32"/>
          <w:lang w:val="tt-RU"/>
        </w:rPr>
        <w:t>ст</w:t>
      </w:r>
      <w:r w:rsidR="001B1E43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>м Нургали улы, хөрмәтле Андрей Юрий улы, кадерле инвесторлар, хезмәттәшләр, милләттәшләр!</w:t>
      </w:r>
    </w:p>
    <w:p w:rsidR="002527D3" w:rsidRPr="000658CA" w:rsidRDefault="002527D3" w:rsidP="000658CA">
      <w:pPr>
        <w:spacing w:after="0"/>
        <w:contextualSpacing/>
        <w:rPr>
          <w:rFonts w:ascii="Arial" w:hAnsi="Arial" w:cs="Arial"/>
          <w:i/>
          <w:sz w:val="24"/>
          <w:szCs w:val="32"/>
        </w:rPr>
      </w:pPr>
      <w:r w:rsidRPr="000658CA">
        <w:rPr>
          <w:rFonts w:ascii="Arial" w:hAnsi="Arial" w:cs="Arial"/>
          <w:i/>
          <w:sz w:val="24"/>
          <w:szCs w:val="32"/>
        </w:rPr>
        <w:t xml:space="preserve">Уважаемый Рустам Нургалиевич! </w:t>
      </w:r>
      <w:r w:rsidR="00760463" w:rsidRPr="000658CA">
        <w:rPr>
          <w:rFonts w:ascii="Arial" w:hAnsi="Arial" w:cs="Arial"/>
          <w:i/>
          <w:sz w:val="24"/>
          <w:szCs w:val="32"/>
        </w:rPr>
        <w:t>Уважаемы</w:t>
      </w:r>
      <w:r w:rsidR="005600F6" w:rsidRPr="000658CA">
        <w:rPr>
          <w:rFonts w:ascii="Arial" w:hAnsi="Arial" w:cs="Arial"/>
          <w:i/>
          <w:sz w:val="24"/>
          <w:szCs w:val="32"/>
        </w:rPr>
        <w:t>й</w:t>
      </w:r>
      <w:r w:rsidR="00760463" w:rsidRPr="000658CA">
        <w:rPr>
          <w:rFonts w:ascii="Arial" w:hAnsi="Arial" w:cs="Arial"/>
          <w:i/>
          <w:sz w:val="24"/>
          <w:szCs w:val="32"/>
        </w:rPr>
        <w:t xml:space="preserve"> Андрей Юрьевич!</w:t>
      </w:r>
    </w:p>
    <w:p w:rsidR="002527D3" w:rsidRPr="000658CA" w:rsidRDefault="002527D3" w:rsidP="000658CA">
      <w:pPr>
        <w:spacing w:after="0"/>
        <w:contextualSpacing/>
        <w:rPr>
          <w:rFonts w:ascii="Arial" w:hAnsi="Arial" w:cs="Arial"/>
          <w:i/>
          <w:sz w:val="24"/>
          <w:szCs w:val="32"/>
        </w:rPr>
      </w:pPr>
      <w:r w:rsidRPr="000658CA">
        <w:rPr>
          <w:rFonts w:ascii="Arial" w:hAnsi="Arial" w:cs="Arial"/>
          <w:i/>
          <w:sz w:val="24"/>
          <w:szCs w:val="32"/>
        </w:rPr>
        <w:t>Уважаемые инвесторы, коллеги и приглашённые</w:t>
      </w:r>
      <w:r w:rsidR="00583CA1" w:rsidRPr="000658CA">
        <w:rPr>
          <w:rFonts w:ascii="Arial" w:hAnsi="Arial" w:cs="Arial"/>
          <w:i/>
          <w:sz w:val="24"/>
          <w:szCs w:val="32"/>
        </w:rPr>
        <w:t>, дорогие татарстанцы</w:t>
      </w:r>
      <w:r w:rsidRPr="000658CA">
        <w:rPr>
          <w:rFonts w:ascii="Arial" w:hAnsi="Arial" w:cs="Arial"/>
          <w:i/>
          <w:sz w:val="24"/>
          <w:szCs w:val="32"/>
        </w:rPr>
        <w:t>!</w:t>
      </w:r>
    </w:p>
    <w:p w:rsidR="00760463" w:rsidRPr="00760463" w:rsidRDefault="00760463" w:rsidP="002527D3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1 </w:t>
      </w:r>
    </w:p>
    <w:p w:rsidR="001B1E43" w:rsidRDefault="000658CA" w:rsidP="002527D3">
      <w:pPr>
        <w:jc w:val="both"/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 xml:space="preserve">Коронавирус эпидемиясы башланды, шуңа күрә </w:t>
      </w:r>
      <w:r w:rsidR="001B1E43">
        <w:rPr>
          <w:rFonts w:ascii="Arial" w:hAnsi="Arial" w:cs="Arial"/>
          <w:sz w:val="32"/>
          <w:szCs w:val="32"/>
          <w:lang w:val="tt-RU"/>
        </w:rPr>
        <w:t>бөтөн дөн</w:t>
      </w:r>
      <w:r w:rsidR="001B1E43">
        <w:rPr>
          <w:rFonts w:ascii="Arial" w:hAnsi="Arial" w:cs="Arial"/>
          <w:sz w:val="32"/>
          <w:szCs w:val="32"/>
        </w:rPr>
        <w:t>ь</w:t>
      </w:r>
      <w:r w:rsidR="001B1E43">
        <w:rPr>
          <w:rFonts w:ascii="Arial" w:hAnsi="Arial" w:cs="Arial"/>
          <w:sz w:val="32"/>
          <w:szCs w:val="32"/>
          <w:lang w:val="tt-RU"/>
        </w:rPr>
        <w:t xml:space="preserve">яга </w:t>
      </w:r>
      <w:r>
        <w:rPr>
          <w:rFonts w:ascii="Arial" w:hAnsi="Arial" w:cs="Arial"/>
          <w:sz w:val="32"/>
          <w:szCs w:val="32"/>
          <w:lang w:val="tt-RU"/>
        </w:rPr>
        <w:t>финанс кризис</w:t>
      </w:r>
      <w:r w:rsidR="001B1E43">
        <w:rPr>
          <w:rFonts w:ascii="Arial" w:hAnsi="Arial" w:cs="Arial"/>
          <w:sz w:val="32"/>
          <w:szCs w:val="32"/>
          <w:lang w:val="tt-RU"/>
        </w:rPr>
        <w:t xml:space="preserve"> килде. Инвести</w:t>
      </w:r>
      <w:r w:rsidR="001B1E43" w:rsidRPr="00AB1004">
        <w:rPr>
          <w:rFonts w:ascii="Arial" w:hAnsi="Arial" w:cs="Arial"/>
          <w:sz w:val="32"/>
          <w:szCs w:val="32"/>
          <w:lang w:val="tt-RU"/>
        </w:rPr>
        <w:t>циял</w:t>
      </w:r>
      <w:r w:rsidR="001B1E43">
        <w:rPr>
          <w:rFonts w:ascii="Arial" w:hAnsi="Arial" w:cs="Arial"/>
          <w:sz w:val="32"/>
          <w:szCs w:val="32"/>
          <w:lang w:val="tt-RU"/>
        </w:rPr>
        <w:t xml:space="preserve">әр кимеде. </w:t>
      </w:r>
    </w:p>
    <w:p w:rsidR="000658CA" w:rsidRPr="001B1E43" w:rsidRDefault="001B1E43" w:rsidP="002527D3">
      <w:pPr>
        <w:jc w:val="both"/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>Безгә бүген Мәскәүдән кунаклар килде. Кызганычка каршы алар татар телендә сөйләшмиләр әле. Шуңа күрә докладымны русча дәвам итәм.</w:t>
      </w:r>
    </w:p>
    <w:p w:rsidR="00760463" w:rsidRDefault="002527D3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Едва мировая экономика успела восстановиться после финансового кризиса 2014 года, как начался новый. По оценке </w:t>
      </w:r>
      <w:r w:rsidR="00FA3F5F">
        <w:rPr>
          <w:rFonts w:ascii="Arial" w:hAnsi="Arial" w:cs="Arial"/>
          <w:sz w:val="32"/>
          <w:szCs w:val="32"/>
        </w:rPr>
        <w:t>Организации Объединенных наций,</w:t>
      </w:r>
      <w:r>
        <w:rPr>
          <w:rFonts w:ascii="Arial" w:hAnsi="Arial" w:cs="Arial"/>
          <w:sz w:val="32"/>
          <w:szCs w:val="32"/>
        </w:rPr>
        <w:t xml:space="preserve"> мировое инвестиционное падение достигло наименьшей отметки и сопоставимо с 2005 годом. Не ранее 2022 года прогнозируется начало роста. </w:t>
      </w:r>
    </w:p>
    <w:p w:rsidR="00760463" w:rsidRPr="00760463" w:rsidRDefault="00760463" w:rsidP="002527D3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2</w:t>
      </w:r>
    </w:p>
    <w:p w:rsidR="00760463" w:rsidRDefault="006C69BB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Мы по прежнему удерживаем вторую позицию в  нацрейтинге</w:t>
      </w:r>
      <w:r w:rsidR="00F451D0">
        <w:rPr>
          <w:rFonts w:ascii="Arial" w:hAnsi="Arial" w:cs="Arial"/>
          <w:sz w:val="32"/>
          <w:szCs w:val="32"/>
        </w:rPr>
        <w:t xml:space="preserve"> АСИ</w:t>
      </w:r>
      <w:r>
        <w:rPr>
          <w:rFonts w:ascii="Arial" w:hAnsi="Arial" w:cs="Arial"/>
          <w:sz w:val="32"/>
          <w:szCs w:val="32"/>
        </w:rPr>
        <w:t xml:space="preserve"> по инвестиционной привлекательности. Однако в</w:t>
      </w:r>
      <w:r w:rsidR="0091580A">
        <w:rPr>
          <w:rFonts w:ascii="Arial" w:hAnsi="Arial" w:cs="Arial"/>
          <w:sz w:val="32"/>
          <w:szCs w:val="32"/>
        </w:rPr>
        <w:t xml:space="preserve"> Татарстане инвестиции в основной капитал</w:t>
      </w:r>
      <w:r w:rsidR="00583CA1">
        <w:rPr>
          <w:rFonts w:ascii="Arial" w:hAnsi="Arial" w:cs="Arial"/>
          <w:sz w:val="32"/>
          <w:szCs w:val="32"/>
        </w:rPr>
        <w:t xml:space="preserve"> по </w:t>
      </w:r>
      <w:r w:rsidR="00C1331D">
        <w:rPr>
          <w:rFonts w:ascii="Arial" w:hAnsi="Arial" w:cs="Arial"/>
          <w:sz w:val="32"/>
          <w:szCs w:val="32"/>
        </w:rPr>
        <w:t>оценке</w:t>
      </w:r>
      <w:r w:rsidR="00583CA1">
        <w:rPr>
          <w:rFonts w:ascii="Arial" w:hAnsi="Arial" w:cs="Arial"/>
          <w:sz w:val="32"/>
          <w:szCs w:val="32"/>
        </w:rPr>
        <w:t xml:space="preserve"> на 2020 год </w:t>
      </w:r>
      <w:r w:rsidR="0091580A">
        <w:rPr>
          <w:rFonts w:ascii="Arial" w:hAnsi="Arial" w:cs="Arial"/>
          <w:sz w:val="32"/>
          <w:szCs w:val="32"/>
        </w:rPr>
        <w:t xml:space="preserve">демонстрируют негативную динамику </w:t>
      </w:r>
      <w:r w:rsidR="00583CA1">
        <w:rPr>
          <w:rFonts w:ascii="Arial" w:hAnsi="Arial" w:cs="Arial"/>
          <w:sz w:val="32"/>
          <w:szCs w:val="32"/>
        </w:rPr>
        <w:t>порядка 6%,</w:t>
      </w:r>
      <w:r w:rsidR="0091580A">
        <w:rPr>
          <w:rFonts w:ascii="Arial" w:hAnsi="Arial" w:cs="Arial"/>
          <w:sz w:val="32"/>
          <w:szCs w:val="32"/>
        </w:rPr>
        <w:t xml:space="preserve"> иностранные инвестиции </w:t>
      </w:r>
      <w:r w:rsidR="00583CA1" w:rsidRPr="00583CA1">
        <w:rPr>
          <w:rFonts w:ascii="Arial" w:hAnsi="Arial" w:cs="Arial"/>
          <w:sz w:val="32"/>
          <w:szCs w:val="32"/>
        </w:rPr>
        <w:t>снизились многократно</w:t>
      </w:r>
      <w:r w:rsidR="0091580A" w:rsidRPr="00583CA1">
        <w:rPr>
          <w:rFonts w:ascii="Arial" w:hAnsi="Arial" w:cs="Arial"/>
          <w:sz w:val="32"/>
          <w:szCs w:val="32"/>
        </w:rPr>
        <w:t xml:space="preserve">, частные инвестиции </w:t>
      </w:r>
      <w:r w:rsidR="00583CA1" w:rsidRPr="00583CA1">
        <w:rPr>
          <w:rFonts w:ascii="Arial" w:hAnsi="Arial" w:cs="Arial"/>
          <w:sz w:val="32"/>
          <w:szCs w:val="32"/>
        </w:rPr>
        <w:t xml:space="preserve">в целом </w:t>
      </w:r>
      <w:r w:rsidR="0091580A" w:rsidRPr="00583CA1">
        <w:rPr>
          <w:rFonts w:ascii="Arial" w:hAnsi="Arial" w:cs="Arial"/>
          <w:sz w:val="32"/>
          <w:szCs w:val="32"/>
        </w:rPr>
        <w:t xml:space="preserve">упали на </w:t>
      </w:r>
      <w:r w:rsidR="00583CA1" w:rsidRPr="00583CA1">
        <w:rPr>
          <w:rFonts w:ascii="Arial" w:hAnsi="Arial" w:cs="Arial"/>
          <w:sz w:val="32"/>
          <w:szCs w:val="32"/>
        </w:rPr>
        <w:t xml:space="preserve">6% по </w:t>
      </w:r>
      <w:r w:rsidR="00C1331D">
        <w:rPr>
          <w:rFonts w:ascii="Arial" w:hAnsi="Arial" w:cs="Arial"/>
          <w:sz w:val="32"/>
          <w:szCs w:val="32"/>
        </w:rPr>
        <w:t xml:space="preserve">оценке за </w:t>
      </w:r>
      <w:r w:rsidR="00583CA1" w:rsidRPr="00583CA1">
        <w:rPr>
          <w:rFonts w:ascii="Arial" w:hAnsi="Arial" w:cs="Arial"/>
          <w:sz w:val="32"/>
          <w:szCs w:val="32"/>
        </w:rPr>
        <w:t>ушедший год</w:t>
      </w:r>
      <w:r w:rsidR="0091580A" w:rsidRPr="00583CA1">
        <w:rPr>
          <w:rFonts w:ascii="Arial" w:hAnsi="Arial" w:cs="Arial"/>
          <w:sz w:val="32"/>
          <w:szCs w:val="32"/>
        </w:rPr>
        <w:t>, но доля капиталовложений из други</w:t>
      </w:r>
      <w:r w:rsidR="00D57915" w:rsidRPr="00583CA1">
        <w:rPr>
          <w:rFonts w:ascii="Arial" w:hAnsi="Arial" w:cs="Arial"/>
          <w:sz w:val="32"/>
          <w:szCs w:val="32"/>
        </w:rPr>
        <w:t>х субъектов России возросла</w:t>
      </w:r>
      <w:r w:rsidR="00583CA1" w:rsidRPr="00583CA1">
        <w:rPr>
          <w:rFonts w:ascii="Arial" w:hAnsi="Arial" w:cs="Arial"/>
          <w:sz w:val="32"/>
          <w:szCs w:val="32"/>
        </w:rPr>
        <w:t xml:space="preserve">. Только за 9 месяцев </w:t>
      </w:r>
      <w:r w:rsidR="009D2D57">
        <w:rPr>
          <w:rFonts w:ascii="Arial" w:hAnsi="Arial" w:cs="Arial"/>
          <w:sz w:val="32"/>
          <w:szCs w:val="32"/>
        </w:rPr>
        <w:t>прошлого</w:t>
      </w:r>
      <w:r w:rsidR="00583CA1" w:rsidRPr="00583CA1">
        <w:rPr>
          <w:rFonts w:ascii="Arial" w:hAnsi="Arial" w:cs="Arial"/>
          <w:sz w:val="32"/>
          <w:szCs w:val="32"/>
        </w:rPr>
        <w:t xml:space="preserve"> года у нас рост </w:t>
      </w:r>
      <w:r w:rsidR="00D57915" w:rsidRPr="00583CA1">
        <w:rPr>
          <w:rFonts w:ascii="Arial" w:hAnsi="Arial" w:cs="Arial"/>
          <w:sz w:val="32"/>
          <w:szCs w:val="32"/>
        </w:rPr>
        <w:t>на 13</w:t>
      </w:r>
      <w:r w:rsidR="0091580A" w:rsidRPr="00583CA1">
        <w:rPr>
          <w:rFonts w:ascii="Arial" w:hAnsi="Arial" w:cs="Arial"/>
          <w:sz w:val="32"/>
          <w:szCs w:val="32"/>
        </w:rPr>
        <w:t>,7%.</w:t>
      </w:r>
      <w:r w:rsidR="00D57915" w:rsidRPr="00583CA1">
        <w:rPr>
          <w:rFonts w:ascii="Arial" w:hAnsi="Arial" w:cs="Arial"/>
          <w:sz w:val="32"/>
          <w:szCs w:val="32"/>
        </w:rPr>
        <w:t xml:space="preserve"> Это объясняется тем обстоятельством, что при закрытых границах ряд международных компаний использовали офисы в Москве и Петербурге, а также ростом</w:t>
      </w:r>
      <w:r w:rsidR="00D57915">
        <w:rPr>
          <w:rFonts w:ascii="Arial" w:hAnsi="Arial" w:cs="Arial"/>
          <w:sz w:val="32"/>
          <w:szCs w:val="32"/>
        </w:rPr>
        <w:t xml:space="preserve"> электронной торговли – это запуск и продолжение строительства </w:t>
      </w:r>
      <w:r w:rsidR="00C1331D">
        <w:rPr>
          <w:rFonts w:ascii="Arial" w:hAnsi="Arial" w:cs="Arial"/>
          <w:sz w:val="32"/>
          <w:szCs w:val="32"/>
        </w:rPr>
        <w:t xml:space="preserve">объектов </w:t>
      </w:r>
      <w:r w:rsidR="00D57915">
        <w:rPr>
          <w:rFonts w:ascii="Arial" w:hAnsi="Arial" w:cs="Arial"/>
          <w:sz w:val="32"/>
          <w:szCs w:val="32"/>
        </w:rPr>
        <w:t>крупных российских игроков.</w:t>
      </w:r>
    </w:p>
    <w:p w:rsidR="002E3428" w:rsidRDefault="002E3428" w:rsidP="002527D3">
      <w:pPr>
        <w:jc w:val="both"/>
        <w:rPr>
          <w:rFonts w:ascii="Arial" w:hAnsi="Arial" w:cs="Arial"/>
          <w:sz w:val="32"/>
          <w:szCs w:val="32"/>
        </w:rPr>
      </w:pPr>
    </w:p>
    <w:p w:rsidR="002E3428" w:rsidRPr="000658CA" w:rsidRDefault="002E3428" w:rsidP="002527D3">
      <w:pPr>
        <w:jc w:val="both"/>
        <w:rPr>
          <w:rFonts w:ascii="Arial" w:hAnsi="Arial" w:cs="Arial"/>
          <w:sz w:val="32"/>
          <w:szCs w:val="32"/>
          <w:lang w:val="tt-RU"/>
        </w:rPr>
      </w:pPr>
    </w:p>
    <w:p w:rsidR="00760463" w:rsidRPr="00760463" w:rsidRDefault="00760463" w:rsidP="00760463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3</w:t>
      </w:r>
    </w:p>
    <w:p w:rsidR="00583CA1" w:rsidRPr="00380B6F" w:rsidRDefault="00D57915" w:rsidP="002527D3">
      <w:pPr>
        <w:jc w:val="both"/>
        <w:rPr>
          <w:rFonts w:ascii="Arial" w:hAnsi="Arial" w:cs="Arial"/>
          <w:sz w:val="32"/>
          <w:szCs w:val="32"/>
          <w:highlight w:val="yellow"/>
        </w:rPr>
      </w:pPr>
      <w:r>
        <w:rPr>
          <w:rFonts w:ascii="Arial" w:hAnsi="Arial" w:cs="Arial"/>
          <w:sz w:val="32"/>
          <w:szCs w:val="32"/>
        </w:rPr>
        <w:lastRenderedPageBreak/>
        <w:t>В разрезе муниципальных образований в Татарстане лидирующие позиции занимают</w:t>
      </w:r>
      <w:r w:rsidR="00583CA1">
        <w:rPr>
          <w:rFonts w:ascii="Arial" w:hAnsi="Arial" w:cs="Arial"/>
          <w:sz w:val="32"/>
          <w:szCs w:val="32"/>
        </w:rPr>
        <w:t xml:space="preserve"> по итогам 9 месяцев 2020 года следующие районы:</w:t>
      </w:r>
      <w:r w:rsidR="00380B6F">
        <w:rPr>
          <w:rFonts w:ascii="Arial" w:hAnsi="Arial" w:cs="Arial"/>
          <w:sz w:val="32"/>
          <w:szCs w:val="32"/>
        </w:rPr>
        <w:t xml:space="preserve"> Нижнекамский, г. Казань, Альметьевский, г.Набережные Челны, Елабужский. М</w:t>
      </w:r>
      <w:r w:rsidR="00583CA1">
        <w:rPr>
          <w:rFonts w:ascii="Arial" w:hAnsi="Arial" w:cs="Arial"/>
          <w:sz w:val="32"/>
          <w:szCs w:val="32"/>
        </w:rPr>
        <w:t>униципальные рай</w:t>
      </w:r>
      <w:r w:rsidR="00C16D51">
        <w:rPr>
          <w:rFonts w:ascii="Arial" w:hAnsi="Arial" w:cs="Arial"/>
          <w:sz w:val="32"/>
          <w:szCs w:val="32"/>
        </w:rPr>
        <w:t>о</w:t>
      </w:r>
      <w:r w:rsidR="00583CA1">
        <w:rPr>
          <w:rFonts w:ascii="Arial" w:hAnsi="Arial" w:cs="Arial"/>
          <w:sz w:val="32"/>
          <w:szCs w:val="32"/>
        </w:rPr>
        <w:t>ны</w:t>
      </w:r>
      <w:r w:rsidR="00C16D51">
        <w:rPr>
          <w:rFonts w:ascii="Arial" w:hAnsi="Arial" w:cs="Arial"/>
          <w:sz w:val="32"/>
          <w:szCs w:val="32"/>
        </w:rPr>
        <w:t>,</w:t>
      </w:r>
      <w:r w:rsidR="00583CA1">
        <w:rPr>
          <w:rFonts w:ascii="Arial" w:hAnsi="Arial" w:cs="Arial"/>
          <w:sz w:val="32"/>
          <w:szCs w:val="32"/>
        </w:rPr>
        <w:t xml:space="preserve"> куда приток частного капитала </w:t>
      </w:r>
      <w:r w:rsidR="00C16D51">
        <w:rPr>
          <w:rFonts w:ascii="Arial" w:hAnsi="Arial" w:cs="Arial"/>
          <w:sz w:val="32"/>
          <w:szCs w:val="32"/>
        </w:rPr>
        <w:t xml:space="preserve">за </w:t>
      </w:r>
      <w:r w:rsidR="00583CA1">
        <w:rPr>
          <w:rFonts w:ascii="Arial" w:hAnsi="Arial" w:cs="Arial"/>
          <w:sz w:val="32"/>
          <w:szCs w:val="32"/>
        </w:rPr>
        <w:t>январь-сентябрь 2020</w:t>
      </w:r>
      <w:r w:rsidR="009D0DEE">
        <w:rPr>
          <w:rFonts w:ascii="Arial" w:hAnsi="Arial" w:cs="Arial"/>
          <w:sz w:val="32"/>
          <w:szCs w:val="32"/>
        </w:rPr>
        <w:t xml:space="preserve"> </w:t>
      </w:r>
      <w:r w:rsidR="00583CA1">
        <w:rPr>
          <w:rFonts w:ascii="Arial" w:hAnsi="Arial" w:cs="Arial"/>
          <w:sz w:val="32"/>
          <w:szCs w:val="32"/>
        </w:rPr>
        <w:t>года</w:t>
      </w:r>
      <w:r w:rsidR="00C16D51">
        <w:rPr>
          <w:rFonts w:ascii="Arial" w:hAnsi="Arial" w:cs="Arial"/>
          <w:sz w:val="32"/>
          <w:szCs w:val="32"/>
        </w:rPr>
        <w:t>, составил больше миллиарда рублей</w:t>
      </w:r>
      <w:r w:rsidR="00760463">
        <w:rPr>
          <w:rFonts w:ascii="Arial" w:hAnsi="Arial" w:cs="Arial"/>
          <w:sz w:val="32"/>
          <w:szCs w:val="32"/>
        </w:rPr>
        <w:t>,</w:t>
      </w:r>
      <w:r w:rsidR="00C16D51">
        <w:rPr>
          <w:rFonts w:ascii="Arial" w:hAnsi="Arial" w:cs="Arial"/>
          <w:sz w:val="32"/>
          <w:szCs w:val="32"/>
        </w:rPr>
        <w:t xml:space="preserve"> представлены на экране. </w:t>
      </w:r>
    </w:p>
    <w:p w:rsidR="00760463" w:rsidRPr="00760463" w:rsidRDefault="00760463" w:rsidP="002527D3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4</w:t>
      </w:r>
    </w:p>
    <w:p w:rsidR="002527D3" w:rsidRDefault="00C16D51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</w:t>
      </w:r>
      <w:r w:rsidR="004142BD">
        <w:rPr>
          <w:rFonts w:ascii="Arial" w:hAnsi="Arial" w:cs="Arial"/>
          <w:sz w:val="32"/>
          <w:szCs w:val="32"/>
        </w:rPr>
        <w:t xml:space="preserve">астные инвесторы формируют инвестиционные программы исходя из потоков прибыли от работающего бизнеса. </w:t>
      </w:r>
      <w:r w:rsidR="00A57ABD">
        <w:rPr>
          <w:rFonts w:ascii="Arial" w:hAnsi="Arial" w:cs="Arial"/>
          <w:sz w:val="32"/>
          <w:szCs w:val="32"/>
        </w:rPr>
        <w:t xml:space="preserve">Ввиду снижения доходов в 2019 году большинство компаний были вынуждены пересмотреть  свои инвестиционные планы. </w:t>
      </w:r>
      <w:r w:rsidR="00F00BBC">
        <w:rPr>
          <w:rFonts w:ascii="Arial" w:hAnsi="Arial" w:cs="Arial"/>
          <w:sz w:val="32"/>
          <w:szCs w:val="32"/>
        </w:rPr>
        <w:t xml:space="preserve">И это не всегда отказ от реализации. </w:t>
      </w:r>
      <w:r w:rsidR="004D2966">
        <w:rPr>
          <w:rFonts w:ascii="Arial" w:hAnsi="Arial" w:cs="Arial"/>
          <w:sz w:val="32"/>
          <w:szCs w:val="32"/>
        </w:rPr>
        <w:t>Мы видим</w:t>
      </w:r>
      <w:r w:rsidR="00F00BBC">
        <w:rPr>
          <w:rFonts w:ascii="Arial" w:hAnsi="Arial" w:cs="Arial"/>
          <w:sz w:val="32"/>
          <w:szCs w:val="32"/>
        </w:rPr>
        <w:t xml:space="preserve"> перенос реализации инвестиционных проектов на более поздний срок, либо увеличение доли заемного финансирования, вовлечение новых финансовых партнеров, пересмотр финансовых моделей в сторону сокращения объемов производимой продукции или оказываемых услуг.</w:t>
      </w:r>
    </w:p>
    <w:p w:rsidR="00760463" w:rsidRPr="00760463" w:rsidRDefault="00760463" w:rsidP="00C4049E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5</w:t>
      </w:r>
    </w:p>
    <w:p w:rsidR="00C4049E" w:rsidRDefault="00C4049E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Откровенно благодарю каждого инвестора, который в период пандемии нашел возможность не только эффективно работать, но и помогать – это спонсорские программы и новые </w:t>
      </w:r>
      <w:r w:rsidR="0067070E">
        <w:rPr>
          <w:rFonts w:ascii="Arial" w:hAnsi="Arial" w:cs="Arial"/>
          <w:sz w:val="32"/>
          <w:szCs w:val="32"/>
        </w:rPr>
        <w:t>производства в</w:t>
      </w:r>
      <w:r>
        <w:rPr>
          <w:rFonts w:ascii="Arial" w:hAnsi="Arial" w:cs="Arial"/>
          <w:sz w:val="32"/>
          <w:szCs w:val="32"/>
        </w:rPr>
        <w:t xml:space="preserve"> нашей республике.  </w:t>
      </w:r>
      <w:r w:rsidR="006F6AEB">
        <w:rPr>
          <w:rFonts w:ascii="Arial" w:hAnsi="Arial" w:cs="Arial"/>
          <w:sz w:val="32"/>
          <w:szCs w:val="32"/>
        </w:rPr>
        <w:t xml:space="preserve">Примеры вы видели в видеоролике. </w:t>
      </w:r>
    </w:p>
    <w:p w:rsidR="00760463" w:rsidRPr="00760463" w:rsidRDefault="00760463" w:rsidP="00C4049E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6</w:t>
      </w:r>
    </w:p>
    <w:p w:rsidR="00760463" w:rsidRDefault="00C4049E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2020 году под Вашим председательством, Рустам Нургалиевич, было проведено 7 инвестиционных советов, рассмотрено 38 проектов частных инвесторов на общую сумму 29 млрд. 248 млн. рублей. </w:t>
      </w:r>
      <w:r w:rsidR="00973FCC">
        <w:rPr>
          <w:rFonts w:ascii="Arial" w:hAnsi="Arial" w:cs="Arial"/>
          <w:sz w:val="32"/>
          <w:szCs w:val="32"/>
        </w:rPr>
        <w:t>Полномочия инвестиционного совета решением депутатов были закреплены</w:t>
      </w:r>
      <w:r w:rsidR="00C1331D">
        <w:rPr>
          <w:rFonts w:ascii="Arial" w:hAnsi="Arial" w:cs="Arial"/>
          <w:sz w:val="32"/>
          <w:szCs w:val="32"/>
        </w:rPr>
        <w:t xml:space="preserve"> в 2020 году</w:t>
      </w:r>
      <w:r w:rsidR="00973FCC">
        <w:rPr>
          <w:rFonts w:ascii="Arial" w:hAnsi="Arial" w:cs="Arial"/>
          <w:sz w:val="32"/>
          <w:szCs w:val="32"/>
        </w:rPr>
        <w:t xml:space="preserve"> в законе об инвестиционной деятельности. Мы рассматривали на заседаниях вопросы не только новых проектов, но и законодательных инициатив, а главное – находили решения сложностям, с которыми инвесторы сталкиваются при реализации проектов. </w:t>
      </w:r>
    </w:p>
    <w:p w:rsidR="00760463" w:rsidRPr="00760463" w:rsidRDefault="00760463" w:rsidP="00760463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7</w:t>
      </w:r>
    </w:p>
    <w:p w:rsidR="00C4049E" w:rsidRDefault="00973FCC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Если говорить о новых проектах</w:t>
      </w:r>
      <w:r w:rsidR="00DA552F">
        <w:rPr>
          <w:rFonts w:ascii="Arial" w:hAnsi="Arial" w:cs="Arial"/>
          <w:sz w:val="32"/>
          <w:szCs w:val="32"/>
        </w:rPr>
        <w:t>, к</w:t>
      </w:r>
      <w:r>
        <w:rPr>
          <w:rFonts w:ascii="Arial" w:hAnsi="Arial" w:cs="Arial"/>
          <w:sz w:val="32"/>
          <w:szCs w:val="32"/>
        </w:rPr>
        <w:t xml:space="preserve">оторые </w:t>
      </w:r>
      <w:r w:rsidR="00C1331D">
        <w:rPr>
          <w:rFonts w:ascii="Arial" w:hAnsi="Arial" w:cs="Arial"/>
          <w:sz w:val="32"/>
          <w:szCs w:val="32"/>
        </w:rPr>
        <w:t xml:space="preserve">были </w:t>
      </w:r>
      <w:r>
        <w:rPr>
          <w:rFonts w:ascii="Arial" w:hAnsi="Arial" w:cs="Arial"/>
          <w:sz w:val="32"/>
          <w:szCs w:val="32"/>
        </w:rPr>
        <w:t xml:space="preserve"> на инвест совете, а</w:t>
      </w:r>
      <w:r w:rsidR="00C4049E">
        <w:rPr>
          <w:rFonts w:ascii="Arial" w:hAnsi="Arial" w:cs="Arial"/>
          <w:sz w:val="32"/>
          <w:szCs w:val="32"/>
        </w:rPr>
        <w:t xml:space="preserve">нализ показал, что в разрезе муниципальных образований всего 12 районов из 45 приняли участие в работе инвестиционного совета, соответственно рассматриваемые проекты реализуются именно на этих территориях. Призываю глав всех муниципальных образований активнее привлекать частных инвесторов и использовать площадку инвестиционного совета в 2021 году. </w:t>
      </w:r>
      <w:r w:rsidR="00DA552F">
        <w:rPr>
          <w:rFonts w:ascii="Arial" w:hAnsi="Arial" w:cs="Arial"/>
          <w:sz w:val="32"/>
          <w:szCs w:val="32"/>
        </w:rPr>
        <w:t xml:space="preserve">Также предлагаем в 2021 году выносить решение о региональных налоговых льготах тоже через </w:t>
      </w:r>
      <w:r w:rsidR="006F6AEB">
        <w:rPr>
          <w:rFonts w:ascii="Arial" w:hAnsi="Arial" w:cs="Arial"/>
          <w:sz w:val="32"/>
          <w:szCs w:val="32"/>
        </w:rPr>
        <w:t>площадку инвестиционного совета, в том числе включение в инвестиционный меморандум.</w:t>
      </w:r>
    </w:p>
    <w:p w:rsidR="00C4049E" w:rsidRPr="00760463" w:rsidRDefault="00760463" w:rsidP="00C4049E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8</w:t>
      </w:r>
    </w:p>
    <w:p w:rsidR="008064E1" w:rsidRDefault="00C4049E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2020 году появилось </w:t>
      </w:r>
      <w:r w:rsidR="009D269E">
        <w:rPr>
          <w:rFonts w:ascii="Arial" w:hAnsi="Arial" w:cs="Arial"/>
          <w:sz w:val="32"/>
          <w:szCs w:val="32"/>
        </w:rPr>
        <w:t>22</w:t>
      </w:r>
      <w:r w:rsidR="009944FF">
        <w:rPr>
          <w:rFonts w:ascii="Arial" w:hAnsi="Arial" w:cs="Arial"/>
          <w:sz w:val="32"/>
          <w:szCs w:val="32"/>
        </w:rPr>
        <w:t xml:space="preserve"> новых резидента</w:t>
      </w:r>
      <w:r>
        <w:rPr>
          <w:rFonts w:ascii="Arial" w:hAnsi="Arial" w:cs="Arial"/>
          <w:sz w:val="32"/>
          <w:szCs w:val="32"/>
        </w:rPr>
        <w:t xml:space="preserve"> в  Иннополисе и Алабуге с перевыполнением планов и по количеству резидентов, и по рабочим местам, и по объему капиталовложений. Алабуга зашла с консультацией в </w:t>
      </w:r>
      <w:r w:rsidR="00D8548D">
        <w:rPr>
          <w:rFonts w:ascii="Arial" w:hAnsi="Arial" w:cs="Arial"/>
          <w:sz w:val="32"/>
          <w:szCs w:val="32"/>
        </w:rPr>
        <w:t>Новгородскую область</w:t>
      </w:r>
      <w:r>
        <w:rPr>
          <w:rFonts w:ascii="Arial" w:hAnsi="Arial" w:cs="Arial"/>
          <w:sz w:val="32"/>
          <w:szCs w:val="32"/>
        </w:rPr>
        <w:t xml:space="preserve"> по созданию особой</w:t>
      </w:r>
      <w:r w:rsidR="003244F6">
        <w:rPr>
          <w:rFonts w:ascii="Arial" w:hAnsi="Arial" w:cs="Arial"/>
          <w:sz w:val="32"/>
          <w:szCs w:val="32"/>
        </w:rPr>
        <w:t xml:space="preserve"> экономической</w:t>
      </w:r>
      <w:r>
        <w:rPr>
          <w:rFonts w:ascii="Arial" w:hAnsi="Arial" w:cs="Arial"/>
          <w:sz w:val="32"/>
          <w:szCs w:val="32"/>
        </w:rPr>
        <w:t xml:space="preserve"> зоны, </w:t>
      </w:r>
      <w:r w:rsidR="003244F6">
        <w:rPr>
          <w:rFonts w:ascii="Arial" w:hAnsi="Arial" w:cs="Arial"/>
          <w:sz w:val="32"/>
          <w:szCs w:val="32"/>
        </w:rPr>
        <w:t>благодаря Вашей поддержке Андрею Юрьевич основали новый обучающий центр</w:t>
      </w:r>
      <w:r w:rsidR="008B320D">
        <w:rPr>
          <w:rFonts w:ascii="Arial" w:hAnsi="Arial" w:cs="Arial"/>
          <w:sz w:val="32"/>
          <w:szCs w:val="32"/>
        </w:rPr>
        <w:t xml:space="preserve"> в Алабуге</w:t>
      </w:r>
      <w:r w:rsidR="003244F6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а Иннополис ввел в эксплуатацию второе здание технопарка. Обе зоны активно развиваются.</w:t>
      </w:r>
      <w:r w:rsidR="004D6A8D">
        <w:rPr>
          <w:rFonts w:ascii="Arial" w:hAnsi="Arial" w:cs="Arial"/>
          <w:sz w:val="32"/>
          <w:szCs w:val="32"/>
        </w:rPr>
        <w:t xml:space="preserve"> Работа с резидентами позволяет иногда вскрыть интересные новые ниши для развития в республике в целом. </w:t>
      </w:r>
    </w:p>
    <w:p w:rsidR="008064E1" w:rsidRPr="00760463" w:rsidRDefault="008064E1" w:rsidP="008064E1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9</w:t>
      </w:r>
    </w:p>
    <w:p w:rsidR="008064E1" w:rsidRDefault="004D6A8D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Например</w:t>
      </w:r>
      <w:r w:rsidR="009357D7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одним из новых резидентов в Иннополисе стала компания</w:t>
      </w:r>
      <w:r w:rsidR="009357D7">
        <w:rPr>
          <w:rFonts w:ascii="Arial" w:hAnsi="Arial" w:cs="Arial"/>
          <w:sz w:val="32"/>
          <w:szCs w:val="32"/>
        </w:rPr>
        <w:t xml:space="preserve"> «Электрифлай»</w:t>
      </w:r>
      <w:r>
        <w:rPr>
          <w:rFonts w:ascii="Arial" w:hAnsi="Arial" w:cs="Arial"/>
          <w:sz w:val="32"/>
          <w:szCs w:val="32"/>
        </w:rPr>
        <w:t xml:space="preserve">, предлагающая ИТ решения для </w:t>
      </w:r>
      <w:r w:rsidR="009357D7">
        <w:rPr>
          <w:rFonts w:ascii="Arial" w:hAnsi="Arial" w:cs="Arial"/>
          <w:sz w:val="32"/>
          <w:szCs w:val="32"/>
        </w:rPr>
        <w:t>владельцев</w:t>
      </w:r>
      <w:r>
        <w:rPr>
          <w:rFonts w:ascii="Arial" w:hAnsi="Arial" w:cs="Arial"/>
          <w:sz w:val="32"/>
          <w:szCs w:val="32"/>
        </w:rPr>
        <w:t xml:space="preserve"> электрокаров. И действительно – мы активно работаем над развитием альтернативных видов топлива – газ и электричество. </w:t>
      </w:r>
      <w:r w:rsidR="00C8203C">
        <w:rPr>
          <w:rFonts w:ascii="Arial" w:hAnsi="Arial" w:cs="Arial"/>
          <w:sz w:val="32"/>
          <w:szCs w:val="32"/>
        </w:rPr>
        <w:t>В рамках развития сети газовых автозаправок мы работаем с несколькими частными инвесторами в части развития инфраструктуры для населения.</w:t>
      </w:r>
      <w:r w:rsidR="00971CDF">
        <w:rPr>
          <w:rFonts w:ascii="Arial" w:hAnsi="Arial" w:cs="Arial"/>
          <w:sz w:val="32"/>
          <w:szCs w:val="32"/>
        </w:rPr>
        <w:t xml:space="preserve"> В 2020 году введено в эксплуатацию 7 новых автомобильных газонаполнительных компрессорных станций.</w:t>
      </w:r>
      <w:r w:rsidR="00C8203C">
        <w:rPr>
          <w:rFonts w:ascii="Arial" w:hAnsi="Arial" w:cs="Arial"/>
          <w:sz w:val="32"/>
          <w:szCs w:val="32"/>
        </w:rPr>
        <w:t xml:space="preserve"> И если с переходом на газомоторное топливо у нас есть продвижение, то в части перехода на электротранспорт, мы отстаем от многих регионов России. </w:t>
      </w:r>
    </w:p>
    <w:p w:rsidR="002E3428" w:rsidRDefault="002E3428" w:rsidP="00C4049E">
      <w:pPr>
        <w:jc w:val="both"/>
        <w:rPr>
          <w:rFonts w:ascii="Arial" w:hAnsi="Arial" w:cs="Arial"/>
          <w:b/>
          <w:sz w:val="32"/>
          <w:szCs w:val="32"/>
        </w:rPr>
      </w:pPr>
    </w:p>
    <w:p w:rsidR="008064E1" w:rsidRPr="008064E1" w:rsidRDefault="008064E1" w:rsidP="00C4049E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lastRenderedPageBreak/>
        <w:t xml:space="preserve">Слайд </w:t>
      </w:r>
      <w:r>
        <w:rPr>
          <w:rFonts w:ascii="Arial" w:hAnsi="Arial" w:cs="Arial"/>
          <w:b/>
          <w:sz w:val="32"/>
          <w:szCs w:val="32"/>
        </w:rPr>
        <w:t>10</w:t>
      </w:r>
    </w:p>
    <w:p w:rsidR="00C4049E" w:rsidRPr="00971CDF" w:rsidRDefault="00F32F8F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Посмотрите на слайде сколько регионов предоставляет льготы с тем, чтобы  развивать электротранспорт, ведь это хорошо и для экологии, и для кармана потребителей. </w:t>
      </w:r>
      <w:r w:rsidR="00A974F9">
        <w:rPr>
          <w:rFonts w:ascii="Arial" w:hAnsi="Arial" w:cs="Arial"/>
          <w:sz w:val="32"/>
          <w:szCs w:val="32"/>
        </w:rPr>
        <w:t xml:space="preserve">Предлагаем совместно с министерством транспорта и дорожного хозяйства и муниципалитетами оживить работу в этом направлении. </w:t>
      </w:r>
      <w:r w:rsidR="008064E1">
        <w:rPr>
          <w:rFonts w:ascii="Arial" w:hAnsi="Arial" w:cs="Arial"/>
          <w:sz w:val="32"/>
          <w:szCs w:val="32"/>
        </w:rPr>
        <w:t>У</w:t>
      </w:r>
      <w:r w:rsidR="00A974F9">
        <w:rPr>
          <w:rFonts w:ascii="Arial" w:hAnsi="Arial" w:cs="Arial"/>
          <w:sz w:val="32"/>
          <w:szCs w:val="32"/>
        </w:rPr>
        <w:t xml:space="preserve"> нас ведь есть собственный производитель самых скоростных электрозапр</w:t>
      </w:r>
      <w:r w:rsidR="00971CDF">
        <w:rPr>
          <w:rFonts w:ascii="Arial" w:hAnsi="Arial" w:cs="Arial"/>
          <w:sz w:val="32"/>
          <w:szCs w:val="32"/>
        </w:rPr>
        <w:t>авочных станций в нашей стране. Компания сама разработала универсальную зарядную станцию, подходящую для всех типов электрических автомобилей.</w:t>
      </w:r>
    </w:p>
    <w:p w:rsidR="00A0394B" w:rsidRPr="008064E1" w:rsidRDefault="008064E1" w:rsidP="002527D3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11</w:t>
      </w:r>
    </w:p>
    <w:p w:rsidR="008064E1" w:rsidRDefault="00EA3FDF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Агентство осуществляет инвестиционную экспертизу бизнес планов и доработку финансовых моделей каждого резидента ТОСЭР и ОЭЗ. Мы консультируем и помогаем инвесторам сориентироваться в программах государственной поддержки </w:t>
      </w:r>
      <w:r w:rsidR="0067070E">
        <w:rPr>
          <w:rFonts w:ascii="Arial" w:hAnsi="Arial" w:cs="Arial"/>
          <w:sz w:val="32"/>
          <w:szCs w:val="32"/>
        </w:rPr>
        <w:t>федерального и</w:t>
      </w:r>
      <w:r>
        <w:rPr>
          <w:rFonts w:ascii="Arial" w:hAnsi="Arial" w:cs="Arial"/>
          <w:sz w:val="32"/>
          <w:szCs w:val="32"/>
        </w:rPr>
        <w:t xml:space="preserve"> регионального уровня, отраслевого плана. Кроме того</w:t>
      </w:r>
      <w:r w:rsidR="000B2B8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у Агентства стоит показатель эффективности по количеству резидентов на ТОСЭР. </w:t>
      </w:r>
      <w:r w:rsidR="001D2235">
        <w:rPr>
          <w:rFonts w:ascii="Arial" w:hAnsi="Arial" w:cs="Arial"/>
          <w:sz w:val="32"/>
          <w:szCs w:val="32"/>
        </w:rPr>
        <w:t>В 2020 году благодаря этому режиму мы смогли привл</w:t>
      </w:r>
      <w:r w:rsidR="00BB671D">
        <w:rPr>
          <w:rFonts w:ascii="Arial" w:hAnsi="Arial" w:cs="Arial"/>
          <w:sz w:val="32"/>
          <w:szCs w:val="32"/>
        </w:rPr>
        <w:t xml:space="preserve">ечь </w:t>
      </w:r>
      <w:r w:rsidR="00971CDF">
        <w:rPr>
          <w:rFonts w:ascii="Arial" w:hAnsi="Arial" w:cs="Arial"/>
          <w:sz w:val="32"/>
          <w:szCs w:val="32"/>
        </w:rPr>
        <w:t>40</w:t>
      </w:r>
      <w:r w:rsidR="001D2235">
        <w:rPr>
          <w:rFonts w:ascii="Arial" w:hAnsi="Arial" w:cs="Arial"/>
          <w:sz w:val="32"/>
          <w:szCs w:val="32"/>
        </w:rPr>
        <w:t xml:space="preserve"> инвесторов с общим объемом инвестиций в 10 млрд. 958 млн. рублей.</w:t>
      </w:r>
      <w:r w:rsidR="000B2B80">
        <w:rPr>
          <w:rFonts w:ascii="Arial" w:hAnsi="Arial" w:cs="Arial"/>
          <w:sz w:val="32"/>
          <w:szCs w:val="32"/>
        </w:rPr>
        <w:t xml:space="preserve"> Например: производство гибкой упаковки в Нижнекамске – 1,9 млрд. рублей ил</w:t>
      </w:r>
      <w:r w:rsidR="00501084">
        <w:rPr>
          <w:rFonts w:ascii="Arial" w:hAnsi="Arial" w:cs="Arial"/>
          <w:sz w:val="32"/>
          <w:szCs w:val="32"/>
        </w:rPr>
        <w:t>и</w:t>
      </w:r>
      <w:r w:rsidR="000B2B80">
        <w:rPr>
          <w:rFonts w:ascii="Arial" w:hAnsi="Arial" w:cs="Arial"/>
          <w:sz w:val="32"/>
          <w:szCs w:val="32"/>
        </w:rPr>
        <w:t xml:space="preserve"> строительство элеватора в Зеленодольске – 1,7 млрд. рублей. </w:t>
      </w:r>
    </w:p>
    <w:p w:rsidR="008064E1" w:rsidRPr="008064E1" w:rsidRDefault="008064E1" w:rsidP="002527D3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>Слайд 1</w:t>
      </w:r>
      <w:r>
        <w:rPr>
          <w:rFonts w:ascii="Arial" w:hAnsi="Arial" w:cs="Arial"/>
          <w:b/>
          <w:sz w:val="32"/>
          <w:szCs w:val="32"/>
        </w:rPr>
        <w:t>2</w:t>
      </w:r>
    </w:p>
    <w:p w:rsidR="00337C89" w:rsidRDefault="00BB671D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Еще 11 </w:t>
      </w:r>
      <w:r w:rsidR="00C4049E">
        <w:rPr>
          <w:rFonts w:ascii="Arial" w:hAnsi="Arial" w:cs="Arial"/>
          <w:sz w:val="32"/>
          <w:szCs w:val="32"/>
        </w:rPr>
        <w:t>инвесторов, ранее</w:t>
      </w:r>
      <w:r>
        <w:rPr>
          <w:rFonts w:ascii="Arial" w:hAnsi="Arial" w:cs="Arial"/>
          <w:sz w:val="32"/>
          <w:szCs w:val="32"/>
        </w:rPr>
        <w:t xml:space="preserve"> получивших статус резидентов,</w:t>
      </w:r>
      <w:r w:rsidR="00501084">
        <w:rPr>
          <w:rFonts w:ascii="Arial" w:hAnsi="Arial" w:cs="Arial"/>
          <w:sz w:val="32"/>
          <w:szCs w:val="32"/>
        </w:rPr>
        <w:t xml:space="preserve"> внесли изменения в действующи</w:t>
      </w:r>
      <w:r>
        <w:rPr>
          <w:rFonts w:ascii="Arial" w:hAnsi="Arial" w:cs="Arial"/>
          <w:sz w:val="32"/>
          <w:szCs w:val="32"/>
        </w:rPr>
        <w:t>е соглашени</w:t>
      </w:r>
      <w:r w:rsidR="00501084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>.</w:t>
      </w:r>
      <w:r w:rsidR="00337C89">
        <w:rPr>
          <w:rFonts w:ascii="Arial" w:hAnsi="Arial" w:cs="Arial"/>
          <w:sz w:val="32"/>
          <w:szCs w:val="32"/>
        </w:rPr>
        <w:t xml:space="preserve">Примечательно, что некоторые изменения связаны не с уменьшением, а с увеличением объема инвестиций. </w:t>
      </w:r>
      <w:r w:rsidR="00337C89" w:rsidRPr="000B2B80">
        <w:rPr>
          <w:rFonts w:ascii="Arial" w:hAnsi="Arial" w:cs="Arial"/>
          <w:sz w:val="32"/>
          <w:szCs w:val="32"/>
        </w:rPr>
        <w:t>ПРИМЕРЫ</w:t>
      </w:r>
      <w:r w:rsidR="000B2B80">
        <w:rPr>
          <w:rFonts w:ascii="Arial" w:hAnsi="Arial" w:cs="Arial"/>
          <w:sz w:val="32"/>
          <w:szCs w:val="32"/>
        </w:rPr>
        <w:t xml:space="preserve"> вы можете видеть на экране. Взгляните, компания Индел (производство </w:t>
      </w:r>
      <w:r w:rsidR="0002170E">
        <w:rPr>
          <w:rFonts w:ascii="Arial" w:hAnsi="Arial" w:cs="Arial"/>
          <w:sz w:val="32"/>
          <w:szCs w:val="32"/>
        </w:rPr>
        <w:t>полимерных</w:t>
      </w:r>
      <w:r w:rsidR="000B2B80">
        <w:rPr>
          <w:rFonts w:ascii="Arial" w:hAnsi="Arial" w:cs="Arial"/>
          <w:sz w:val="32"/>
          <w:szCs w:val="32"/>
        </w:rPr>
        <w:t xml:space="preserve"> изделий) планировала проект на 75 млн. рублей, а увеличила капитальные вложения до </w:t>
      </w:r>
      <w:r w:rsidR="0002170E">
        <w:rPr>
          <w:rFonts w:ascii="Arial" w:hAnsi="Arial" w:cs="Arial"/>
          <w:sz w:val="32"/>
          <w:szCs w:val="32"/>
        </w:rPr>
        <w:t>405</w:t>
      </w:r>
      <w:r w:rsidR="000B2B80">
        <w:rPr>
          <w:rFonts w:ascii="Arial" w:hAnsi="Arial" w:cs="Arial"/>
          <w:sz w:val="32"/>
          <w:szCs w:val="32"/>
        </w:rPr>
        <w:t xml:space="preserve"> млн. рублей. </w:t>
      </w:r>
      <w:r w:rsidR="00971CDF">
        <w:rPr>
          <w:rFonts w:ascii="Arial" w:hAnsi="Arial" w:cs="Arial"/>
          <w:sz w:val="32"/>
          <w:szCs w:val="32"/>
        </w:rPr>
        <w:t>Здесь у нас расширение производства на 7 тысяч кВ.м.</w:t>
      </w:r>
    </w:p>
    <w:p w:rsidR="002E3428" w:rsidRDefault="002E3428" w:rsidP="008064E1">
      <w:pPr>
        <w:jc w:val="both"/>
        <w:rPr>
          <w:rFonts w:ascii="Arial" w:hAnsi="Arial" w:cs="Arial"/>
          <w:b/>
          <w:sz w:val="32"/>
          <w:szCs w:val="32"/>
        </w:rPr>
      </w:pPr>
    </w:p>
    <w:p w:rsidR="008064E1" w:rsidRPr="00760463" w:rsidRDefault="008064E1" w:rsidP="008064E1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lastRenderedPageBreak/>
        <w:t>Слайд 1</w:t>
      </w:r>
      <w:r>
        <w:rPr>
          <w:rFonts w:ascii="Arial" w:hAnsi="Arial" w:cs="Arial"/>
          <w:b/>
          <w:sz w:val="32"/>
          <w:szCs w:val="32"/>
        </w:rPr>
        <w:t>3</w:t>
      </w:r>
    </w:p>
    <w:p w:rsidR="00510B8C" w:rsidRDefault="00324AB1" w:rsidP="00C4049E">
      <w:pPr>
        <w:tabs>
          <w:tab w:val="left" w:pos="1309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 новых инвесторов претендовали на получение земельных участков в аренду без торгов. Из них по 14 ходатайствам приняты положительные решения. Общий объем инвестиций -9,3 млрд. рублей. Это</w:t>
      </w:r>
      <w:r w:rsidR="00676919">
        <w:rPr>
          <w:rFonts w:ascii="Arial" w:hAnsi="Arial" w:cs="Arial"/>
          <w:sz w:val="32"/>
          <w:szCs w:val="32"/>
        </w:rPr>
        <w:t xml:space="preserve"> более</w:t>
      </w:r>
      <w:r>
        <w:rPr>
          <w:rFonts w:ascii="Arial" w:hAnsi="Arial" w:cs="Arial"/>
          <w:sz w:val="32"/>
          <w:szCs w:val="32"/>
        </w:rPr>
        <w:t xml:space="preserve"> 4700 новых рабочих мест. </w:t>
      </w:r>
      <w:r w:rsidR="00510B8C">
        <w:rPr>
          <w:rFonts w:ascii="Arial" w:hAnsi="Arial" w:cs="Arial"/>
          <w:sz w:val="32"/>
          <w:szCs w:val="32"/>
        </w:rPr>
        <w:t xml:space="preserve">Например – под строительство складского комплекса компании </w:t>
      </w:r>
      <w:r w:rsidR="00510B8C">
        <w:rPr>
          <w:rFonts w:ascii="Arial" w:hAnsi="Arial" w:cs="Arial"/>
          <w:sz w:val="32"/>
          <w:szCs w:val="32"/>
          <w:lang w:val="en-US"/>
        </w:rPr>
        <w:t>Wildberries</w:t>
      </w:r>
      <w:r w:rsidR="00510B8C">
        <w:rPr>
          <w:rFonts w:ascii="Arial" w:hAnsi="Arial" w:cs="Arial"/>
          <w:sz w:val="32"/>
          <w:szCs w:val="32"/>
        </w:rPr>
        <w:t xml:space="preserve"> – это 7,4 ГА в Зеленодольске, где объем инвестиций по проекту составляет 5 млрд. рублей. Другой пример – 33,3 ГА в Нижнекамске – это  вторая очередь промышленного парка «Нижнекамск» с объемом инвестиций 805,6 млн. рублей. </w:t>
      </w:r>
      <w:r w:rsidR="00FD6474">
        <w:rPr>
          <w:rFonts w:ascii="Arial" w:hAnsi="Arial" w:cs="Arial"/>
          <w:sz w:val="32"/>
          <w:szCs w:val="32"/>
        </w:rPr>
        <w:t xml:space="preserve">Есть и социальные проекты. </w:t>
      </w:r>
      <w:r w:rsidR="0067070E">
        <w:rPr>
          <w:rFonts w:ascii="Arial" w:hAnsi="Arial" w:cs="Arial"/>
          <w:sz w:val="32"/>
          <w:szCs w:val="32"/>
        </w:rPr>
        <w:t>Например,</w:t>
      </w:r>
      <w:r w:rsidR="00FD6474">
        <w:rPr>
          <w:rFonts w:ascii="Arial" w:hAnsi="Arial" w:cs="Arial"/>
          <w:sz w:val="32"/>
          <w:szCs w:val="32"/>
        </w:rPr>
        <w:t>строительство многоэтажных жилых домов в Набережных Челнах. Это - 1,3 ГА земли и 1,3 млрд. рублей инвестиций</w:t>
      </w:r>
      <w:r w:rsidR="00583CA1">
        <w:rPr>
          <w:rFonts w:ascii="Arial" w:hAnsi="Arial" w:cs="Arial"/>
          <w:sz w:val="32"/>
          <w:szCs w:val="32"/>
        </w:rPr>
        <w:t>.</w:t>
      </w:r>
    </w:p>
    <w:p w:rsidR="000B2B80" w:rsidRPr="008064E1" w:rsidRDefault="008064E1" w:rsidP="002527D3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>Слайд 1</w:t>
      </w:r>
      <w:r>
        <w:rPr>
          <w:rFonts w:ascii="Arial" w:hAnsi="Arial" w:cs="Arial"/>
          <w:b/>
          <w:sz w:val="32"/>
          <w:szCs w:val="32"/>
        </w:rPr>
        <w:t>4</w:t>
      </w:r>
    </w:p>
    <w:p w:rsidR="00C4049E" w:rsidRDefault="00C4049E" w:rsidP="002B572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Новый китайский инвестор - компания </w:t>
      </w:r>
      <w:r w:rsidR="00E6430D" w:rsidRPr="0002170E">
        <w:rPr>
          <w:rFonts w:ascii="Arial" w:hAnsi="Arial" w:cs="Arial"/>
          <w:sz w:val="32"/>
          <w:szCs w:val="32"/>
        </w:rPr>
        <w:t>Мидеа</w:t>
      </w:r>
      <w:r>
        <w:rPr>
          <w:rFonts w:ascii="Arial" w:hAnsi="Arial" w:cs="Arial"/>
          <w:sz w:val="32"/>
          <w:szCs w:val="32"/>
        </w:rPr>
        <w:t xml:space="preserve"> зашла с крупным проектом по организации производства холодильной и морозильной техники с объемом инвестиций 1 млрд.17 млн. рублей. </w:t>
      </w:r>
    </w:p>
    <w:p w:rsidR="008064E1" w:rsidRPr="008064E1" w:rsidRDefault="008064E1" w:rsidP="002B572C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>Слайд 1</w:t>
      </w:r>
      <w:r>
        <w:rPr>
          <w:rFonts w:ascii="Arial" w:hAnsi="Arial" w:cs="Arial"/>
          <w:b/>
          <w:sz w:val="32"/>
          <w:szCs w:val="32"/>
        </w:rPr>
        <w:t>5</w:t>
      </w:r>
    </w:p>
    <w:p w:rsidR="00C4049E" w:rsidRDefault="00C4049E" w:rsidP="002B572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Апастовском районе полным ходом идет модернизация молочного комбината, увеличение производственных мощностей завода по выпуску полутвердых сыров и сухой сыворотки. Объем инвестиций в проект составляет 1 млрд.116 млн. рублей. </w:t>
      </w:r>
    </w:p>
    <w:p w:rsidR="008064E1" w:rsidRPr="008064E1" w:rsidRDefault="008064E1" w:rsidP="002B572C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>Слайд 1</w:t>
      </w:r>
      <w:r>
        <w:rPr>
          <w:rFonts w:ascii="Arial" w:hAnsi="Arial" w:cs="Arial"/>
          <w:b/>
          <w:sz w:val="32"/>
          <w:szCs w:val="32"/>
        </w:rPr>
        <w:t>6</w:t>
      </w:r>
    </w:p>
    <w:p w:rsidR="00C4049E" w:rsidRDefault="00C4049E" w:rsidP="002B572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Компания Мэттем начала организацию нового производства компонентов цифровых систем и интеллектуальных телематических решений для управления транспортными средствами. Капиталовложения оцениваются в 809 миллионов рублей. </w:t>
      </w:r>
    </w:p>
    <w:p w:rsidR="008064E1" w:rsidRPr="008064E1" w:rsidRDefault="008064E1" w:rsidP="002B572C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>Слайд 1</w:t>
      </w:r>
      <w:r>
        <w:rPr>
          <w:rFonts w:ascii="Arial" w:hAnsi="Arial" w:cs="Arial"/>
          <w:b/>
          <w:sz w:val="32"/>
          <w:szCs w:val="32"/>
        </w:rPr>
        <w:t>7</w:t>
      </w:r>
    </w:p>
    <w:p w:rsidR="00C4049E" w:rsidRDefault="00C4049E" w:rsidP="002B572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Пестречинском районе планируется организация производства ультрапастери</w:t>
      </w:r>
      <w:r w:rsidR="00FB2F0E">
        <w:rPr>
          <w:rFonts w:ascii="Arial" w:hAnsi="Arial" w:cs="Arial"/>
          <w:sz w:val="32"/>
          <w:szCs w:val="32"/>
        </w:rPr>
        <w:t>зованного молока, сухого молока</w:t>
      </w:r>
      <w:r>
        <w:rPr>
          <w:rFonts w:ascii="Arial" w:hAnsi="Arial" w:cs="Arial"/>
          <w:sz w:val="32"/>
          <w:szCs w:val="32"/>
        </w:rPr>
        <w:t xml:space="preserve"> и сырной продукции. Это 2,5 млрд. рублей. Сейчас идет подготовка земельного участка. </w:t>
      </w:r>
    </w:p>
    <w:p w:rsidR="002E3428" w:rsidRDefault="002E3428" w:rsidP="002B572C">
      <w:pPr>
        <w:jc w:val="both"/>
        <w:rPr>
          <w:rFonts w:ascii="Arial" w:hAnsi="Arial" w:cs="Arial"/>
          <w:b/>
          <w:sz w:val="32"/>
          <w:szCs w:val="32"/>
        </w:rPr>
      </w:pPr>
    </w:p>
    <w:p w:rsidR="00D32F53" w:rsidRPr="00D32F53" w:rsidRDefault="00D32F53" w:rsidP="002B572C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lastRenderedPageBreak/>
        <w:t>Слайд 1</w:t>
      </w:r>
      <w:r>
        <w:rPr>
          <w:rFonts w:ascii="Arial" w:hAnsi="Arial" w:cs="Arial"/>
          <w:b/>
          <w:sz w:val="32"/>
          <w:szCs w:val="32"/>
        </w:rPr>
        <w:t>8</w:t>
      </w:r>
    </w:p>
    <w:p w:rsidR="00C4049E" w:rsidRPr="00971CDF" w:rsidRDefault="00C4049E" w:rsidP="002B572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Казани введен в эксплуатацию новый торгово- развлекательный центр -  КазаньМолл – 137 тысяч квадратных метров. Это частный проект с инвестициями в  6</w:t>
      </w:r>
      <w:r w:rsidR="00971CDF">
        <w:rPr>
          <w:rFonts w:ascii="Arial" w:hAnsi="Arial" w:cs="Arial"/>
          <w:sz w:val="32"/>
          <w:szCs w:val="32"/>
        </w:rPr>
        <w:t>,2</w:t>
      </w:r>
      <w:r>
        <w:rPr>
          <w:rFonts w:ascii="Arial" w:hAnsi="Arial" w:cs="Arial"/>
          <w:sz w:val="32"/>
          <w:szCs w:val="32"/>
        </w:rPr>
        <w:t xml:space="preserve"> млрд. рублей. </w:t>
      </w:r>
      <w:r w:rsidR="00971CDF">
        <w:rPr>
          <w:rFonts w:ascii="Arial" w:hAnsi="Arial" w:cs="Arial"/>
          <w:sz w:val="32"/>
          <w:szCs w:val="32"/>
        </w:rPr>
        <w:t xml:space="preserve">Окупаемость этого проекта составляет 10 лет. Управлением занимается </w:t>
      </w:r>
      <w:r w:rsidR="00971CDF">
        <w:rPr>
          <w:rFonts w:ascii="Arial" w:hAnsi="Arial" w:cs="Arial"/>
          <w:sz w:val="32"/>
          <w:szCs w:val="32"/>
          <w:lang w:val="en-US"/>
        </w:rPr>
        <w:t>UDgroup</w:t>
      </w:r>
      <w:r w:rsidR="00971CDF" w:rsidRPr="00971CDF">
        <w:rPr>
          <w:rFonts w:ascii="Arial" w:hAnsi="Arial" w:cs="Arial"/>
          <w:sz w:val="32"/>
          <w:szCs w:val="32"/>
        </w:rPr>
        <w:t xml:space="preserve">. </w:t>
      </w:r>
      <w:r w:rsidR="00971CDF">
        <w:rPr>
          <w:rFonts w:ascii="Arial" w:hAnsi="Arial" w:cs="Arial"/>
          <w:sz w:val="32"/>
          <w:szCs w:val="32"/>
        </w:rPr>
        <w:t>Здесь впервые для Казани появились ряд новых брендов – детский парк Ксении Бородиной, рестораны Бульдозер Груп, ряд магазинов.</w:t>
      </w:r>
    </w:p>
    <w:p w:rsidR="00D32F53" w:rsidRPr="00760463" w:rsidRDefault="00D32F53" w:rsidP="00D32F53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>Слайд 1</w:t>
      </w:r>
      <w:r>
        <w:rPr>
          <w:rFonts w:ascii="Arial" w:hAnsi="Arial" w:cs="Arial"/>
          <w:b/>
          <w:sz w:val="32"/>
          <w:szCs w:val="32"/>
        </w:rPr>
        <w:t>9</w:t>
      </w:r>
    </w:p>
    <w:p w:rsidR="00C4049E" w:rsidRDefault="00C4049E" w:rsidP="002B572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Также введена в эксплуатацию вторая очередь отеля </w:t>
      </w:r>
      <w:r>
        <w:rPr>
          <w:rFonts w:ascii="Arial" w:hAnsi="Arial" w:cs="Arial"/>
          <w:sz w:val="32"/>
          <w:szCs w:val="32"/>
          <w:lang w:val="en-US"/>
        </w:rPr>
        <w:t>KazanPalace</w:t>
      </w:r>
      <w:r w:rsidRPr="003D43EF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 xml:space="preserve">с номерным фондом в 96 единиц и объемом инвестиций в 1 млрд. 200 млн. рублей. </w:t>
      </w:r>
    </w:p>
    <w:p w:rsidR="00D32F53" w:rsidRPr="00760463" w:rsidRDefault="00D32F53" w:rsidP="00D32F53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20</w:t>
      </w:r>
    </w:p>
    <w:p w:rsidR="00C4049E" w:rsidRDefault="00C4049E" w:rsidP="002B572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Китайский агрегатор сервиса такси </w:t>
      </w:r>
      <w:r w:rsidR="00B7780B">
        <w:rPr>
          <w:rFonts w:ascii="Arial" w:hAnsi="Arial" w:cs="Arial"/>
          <w:sz w:val="32"/>
          <w:szCs w:val="32"/>
        </w:rPr>
        <w:t>компании</w:t>
      </w:r>
      <w:r>
        <w:rPr>
          <w:rFonts w:ascii="Arial" w:hAnsi="Arial" w:cs="Arial"/>
          <w:sz w:val="32"/>
          <w:szCs w:val="32"/>
        </w:rPr>
        <w:t xml:space="preserve"> Диди зашла в Россию именно через Татарстан. Про этот проект расскажет Сергей, он сегодня с нами. </w:t>
      </w:r>
    </w:p>
    <w:p w:rsidR="00D32F53" w:rsidRPr="00760463" w:rsidRDefault="00D32F53" w:rsidP="00D32F53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21</w:t>
      </w:r>
    </w:p>
    <w:p w:rsidR="00C4049E" w:rsidRDefault="00C4049E" w:rsidP="002B572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Компания Х5 </w:t>
      </w:r>
      <w:r>
        <w:rPr>
          <w:rFonts w:ascii="Arial" w:hAnsi="Arial" w:cs="Arial"/>
          <w:sz w:val="32"/>
          <w:szCs w:val="32"/>
          <w:lang w:val="en-US"/>
        </w:rPr>
        <w:t>RetailGroup</w:t>
      </w:r>
      <w:r>
        <w:rPr>
          <w:rFonts w:ascii="Arial" w:hAnsi="Arial" w:cs="Arial"/>
          <w:sz w:val="32"/>
          <w:szCs w:val="32"/>
        </w:rPr>
        <w:t xml:space="preserve"> ввела в эксплуатацию второй в Татарстане современный логистический комплекс своей сети. Общий объем инвестиций составил 1 млрд рублей, площадь комплекса 17 тысяч КВ.М.</w:t>
      </w:r>
      <w:r w:rsidR="009D0DE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Также в 2020 году состоялось открытие первой очереди распределительного центра компании Вайлдберриз площадью 50 тысяч квадратных метров. </w:t>
      </w:r>
    </w:p>
    <w:p w:rsidR="007F5FB2" w:rsidRDefault="007F5FB2" w:rsidP="002B572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рамках отведенного времени все проекты показать невозможно. Нам и в 2021 году предстоит запуск новых объектов. На улице Козина в Казани откроется частный медицинский комплекс – реабилитация, ортопедия и спортивная медицина – стационар на 100 мест, травматология, поликлиника и даже гостиница для сопровождающих лиц. Общий объем инвестиций – 2,5 млрд. рублей. </w:t>
      </w:r>
    </w:p>
    <w:p w:rsidR="007F5FB2" w:rsidRDefault="00F369D0" w:rsidP="002B572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Начато строительство нового здания, где будет расположен </w:t>
      </w:r>
      <w:r w:rsidR="007F5FB2">
        <w:rPr>
          <w:rFonts w:ascii="Arial" w:hAnsi="Arial" w:cs="Arial"/>
          <w:sz w:val="32"/>
          <w:szCs w:val="32"/>
        </w:rPr>
        <w:t xml:space="preserve">Гипермаркет ОБИ </w:t>
      </w:r>
      <w:r>
        <w:rPr>
          <w:rFonts w:ascii="Arial" w:hAnsi="Arial" w:cs="Arial"/>
          <w:sz w:val="32"/>
          <w:szCs w:val="32"/>
        </w:rPr>
        <w:t>по соседству с ТРК Мега Казань. Инвестиции порядка 2 млрд. рублей.</w:t>
      </w:r>
    </w:p>
    <w:p w:rsidR="002B572C" w:rsidRPr="00D32F53" w:rsidRDefault="00D32F53" w:rsidP="002B572C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lastRenderedPageBreak/>
        <w:t xml:space="preserve">Слайд </w:t>
      </w:r>
      <w:r>
        <w:rPr>
          <w:rFonts w:ascii="Arial" w:hAnsi="Arial" w:cs="Arial"/>
          <w:b/>
          <w:sz w:val="32"/>
          <w:szCs w:val="32"/>
        </w:rPr>
        <w:t>22</w:t>
      </w:r>
    </w:p>
    <w:p w:rsidR="00580891" w:rsidRDefault="00C4049E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условиях инвестиционного коллапса, вызванного распространением коронавирусной</w:t>
      </w:r>
      <w:r w:rsidR="00583CA1">
        <w:rPr>
          <w:rFonts w:ascii="Arial" w:hAnsi="Arial" w:cs="Arial"/>
          <w:sz w:val="32"/>
          <w:szCs w:val="32"/>
        </w:rPr>
        <w:t xml:space="preserve"> инфекции</w:t>
      </w:r>
      <w:r>
        <w:rPr>
          <w:rFonts w:ascii="Arial" w:hAnsi="Arial" w:cs="Arial"/>
          <w:sz w:val="32"/>
          <w:szCs w:val="32"/>
        </w:rPr>
        <w:t xml:space="preserve"> и последующим кризисом, государственно-частное партнерство, которое, согласно закону, может быть организовано либо по частной</w:t>
      </w:r>
      <w:r w:rsidR="00B7780B">
        <w:rPr>
          <w:rFonts w:ascii="Arial" w:hAnsi="Arial" w:cs="Arial"/>
          <w:sz w:val="32"/>
          <w:szCs w:val="32"/>
        </w:rPr>
        <w:t>, либо по публичной инициативе, обретает особое значение.</w:t>
      </w:r>
      <w:r>
        <w:rPr>
          <w:rFonts w:ascii="Arial" w:hAnsi="Arial" w:cs="Arial"/>
          <w:sz w:val="32"/>
          <w:szCs w:val="32"/>
        </w:rPr>
        <w:t xml:space="preserve"> Публичной стороной может выступать отраслевое министерство с учетом заложенных бюджетных средств в отраслевых гос программах. </w:t>
      </w:r>
      <w:r w:rsidR="00B3732B">
        <w:rPr>
          <w:rFonts w:ascii="Arial" w:hAnsi="Arial" w:cs="Arial"/>
          <w:sz w:val="32"/>
          <w:szCs w:val="32"/>
        </w:rPr>
        <w:t>У отраслевых ведомств отсутствует индикатор по публичным инициативам.</w:t>
      </w:r>
      <w:r>
        <w:rPr>
          <w:rFonts w:ascii="Arial" w:hAnsi="Arial" w:cs="Arial"/>
          <w:sz w:val="32"/>
          <w:szCs w:val="32"/>
        </w:rPr>
        <w:t xml:space="preserve"> В этой связи, Агентство сконцентрировалось на частной инициативе и совместно с частными </w:t>
      </w:r>
      <w:r w:rsidR="0067070E">
        <w:rPr>
          <w:rFonts w:ascii="Arial" w:hAnsi="Arial" w:cs="Arial"/>
          <w:sz w:val="32"/>
          <w:szCs w:val="32"/>
        </w:rPr>
        <w:t>инвесторами готовит</w:t>
      </w:r>
      <w:r>
        <w:rPr>
          <w:rFonts w:ascii="Arial" w:hAnsi="Arial" w:cs="Arial"/>
          <w:sz w:val="32"/>
          <w:szCs w:val="32"/>
        </w:rPr>
        <w:t xml:space="preserve"> бизнес планы и заявки в Кабинет Министров. </w:t>
      </w:r>
    </w:p>
    <w:p w:rsidR="00580891" w:rsidRPr="00760463" w:rsidRDefault="00580891" w:rsidP="00580891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23</w:t>
      </w:r>
    </w:p>
    <w:p w:rsidR="00C4049E" w:rsidRDefault="00C4049E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 2020 год разработаны соглашения о ГЧП с ООО «ПремиумСтрой-Инвест», АО «Логика» (группа компаний Эр Ликид в России), ООО «Фарммедполис РТ», проект создания центра томотерапии на территории ГАУЗ «Детская республиканская клиническая больница МЗ РТ», проект ООО «Нижнекамская стоматологическая поликлиника», проект ООО «Лучевая терапия» и в отношении объектов коммунальной инфраструктуры: концессионные соглашения в Рыбнослободском, Тюлячинском и Лаишевском районах. </w:t>
      </w:r>
    </w:p>
    <w:p w:rsidR="00C4049E" w:rsidRDefault="00C4049E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Кроме того, на Инвестиционных советах в 2020 году были рассмотрены концессионные проекты: по строительству и эксплуатации со стороны ООО «Газпром теплоэнерго Казань» блочно-модульной котельной мощностью от 25 МВТ, </w:t>
      </w:r>
      <w:r w:rsidR="002B572C">
        <w:rPr>
          <w:rFonts w:ascii="Arial" w:hAnsi="Arial" w:cs="Arial"/>
          <w:sz w:val="32"/>
          <w:szCs w:val="32"/>
        </w:rPr>
        <w:t>автоматизация ведения учета захоронений и предоставления ритуальных услуг ООО Хэдмейд</w:t>
      </w:r>
      <w:r>
        <w:rPr>
          <w:rFonts w:ascii="Arial" w:hAnsi="Arial" w:cs="Arial"/>
          <w:sz w:val="32"/>
          <w:szCs w:val="32"/>
        </w:rPr>
        <w:t xml:space="preserve">, а также строительство энергоэффективного физкультурно-оздоровительного комплекса с бассейном в Советском районе города Казани. </w:t>
      </w:r>
      <w:r w:rsidR="00BF2EB7">
        <w:rPr>
          <w:rFonts w:ascii="Arial" w:hAnsi="Arial" w:cs="Arial"/>
          <w:sz w:val="32"/>
          <w:szCs w:val="32"/>
        </w:rPr>
        <w:t xml:space="preserve">У нас по ГЧП с министерством спорта есть планы, также в отраслевом разрезе культура, туризм, транспорт – задачи на 2021 год, и это помимо здравоохранения. По этой отрасли у нас успехи уже есть.  </w:t>
      </w:r>
    </w:p>
    <w:p w:rsidR="00C4049E" w:rsidRPr="00580891" w:rsidRDefault="00580891" w:rsidP="00C4049E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lastRenderedPageBreak/>
        <w:t xml:space="preserve">Слайд </w:t>
      </w:r>
      <w:r>
        <w:rPr>
          <w:rFonts w:ascii="Arial" w:hAnsi="Arial" w:cs="Arial"/>
          <w:b/>
          <w:sz w:val="32"/>
          <w:szCs w:val="32"/>
        </w:rPr>
        <w:t>24</w:t>
      </w:r>
    </w:p>
    <w:p w:rsidR="00C4049E" w:rsidRDefault="00C4049E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2020 году по концессионному соглашению создан медицинский промышленный парк Республики Татарстан на площадях КазаньЭкспо, открытие которого состоялось в третьем квартале</w:t>
      </w:r>
      <w:r w:rsidR="00C45ABE">
        <w:rPr>
          <w:rFonts w:ascii="Arial" w:hAnsi="Arial" w:cs="Arial"/>
          <w:sz w:val="32"/>
          <w:szCs w:val="32"/>
        </w:rPr>
        <w:t xml:space="preserve"> – это </w:t>
      </w:r>
      <w:r w:rsidR="00C45ABE" w:rsidRPr="007062AE">
        <w:rPr>
          <w:rFonts w:ascii="Arial" w:hAnsi="Arial" w:cs="Arial"/>
          <w:sz w:val="32"/>
          <w:szCs w:val="32"/>
        </w:rPr>
        <w:t>36 тысяч КВ.М</w:t>
      </w:r>
      <w:r w:rsidRPr="007062AE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Уже привлечены два профильных резидента, информацию о которых вы можете видеть на экране. С тремя новыми компаниями уже достигнута договоренность о </w:t>
      </w:r>
      <w:r w:rsidR="00B7780B">
        <w:rPr>
          <w:rFonts w:ascii="Arial" w:hAnsi="Arial" w:cs="Arial"/>
          <w:sz w:val="32"/>
          <w:szCs w:val="32"/>
        </w:rPr>
        <w:t>производстве</w:t>
      </w:r>
      <w:r>
        <w:rPr>
          <w:rFonts w:ascii="Arial" w:hAnsi="Arial" w:cs="Arial"/>
          <w:sz w:val="32"/>
          <w:szCs w:val="32"/>
        </w:rPr>
        <w:t xml:space="preserve"> фармацевтических субстанций, производстве диагностического оборудования и организации стерилизационного центра медицинских изделий</w:t>
      </w:r>
      <w:r w:rsidR="00B7780B">
        <w:rPr>
          <w:rFonts w:ascii="Arial" w:hAnsi="Arial" w:cs="Arial"/>
          <w:sz w:val="32"/>
          <w:szCs w:val="32"/>
        </w:rPr>
        <w:t>, ниша для страны очень большая</w:t>
      </w:r>
      <w:r>
        <w:rPr>
          <w:rFonts w:ascii="Arial" w:hAnsi="Arial" w:cs="Arial"/>
          <w:sz w:val="32"/>
          <w:szCs w:val="32"/>
        </w:rPr>
        <w:t>.</w:t>
      </w:r>
      <w:r w:rsidR="00BF2EB7">
        <w:rPr>
          <w:rFonts w:ascii="Arial" w:hAnsi="Arial" w:cs="Arial"/>
          <w:sz w:val="32"/>
          <w:szCs w:val="32"/>
        </w:rPr>
        <w:t xml:space="preserve"> </w:t>
      </w:r>
      <w:r w:rsidR="007062AE">
        <w:rPr>
          <w:rFonts w:ascii="Arial" w:hAnsi="Arial" w:cs="Arial"/>
          <w:sz w:val="32"/>
          <w:szCs w:val="32"/>
        </w:rPr>
        <w:t>У нас огромная доля импорта в стране по медицинскому оборудованию, фармацевтическим препаратам, БАДам и т.д.</w:t>
      </w:r>
    </w:p>
    <w:p w:rsidR="00805B89" w:rsidRDefault="00805B89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Если говорить в целом про промышленные парки как государственные, так и частные, эта </w:t>
      </w:r>
      <w:r w:rsidR="00C1331D">
        <w:rPr>
          <w:rFonts w:ascii="Arial" w:hAnsi="Arial" w:cs="Arial"/>
          <w:sz w:val="32"/>
          <w:szCs w:val="32"/>
        </w:rPr>
        <w:t>тема получила достаточно широкое обсуждение</w:t>
      </w:r>
      <w:r>
        <w:rPr>
          <w:rFonts w:ascii="Arial" w:hAnsi="Arial" w:cs="Arial"/>
          <w:sz w:val="32"/>
          <w:szCs w:val="32"/>
        </w:rPr>
        <w:t xml:space="preserve"> в 2020 году, поскольку сложившаяся практика несовершенна. Агентством были разработаны и внесены предложения по формированию стратегического инвестиционного плана и концепции системы управления промышленными парками республики, в том числе с разработкой мер по повышению их инвестиционной привлекательности. Мы понимаем, что </w:t>
      </w:r>
      <w:r w:rsidR="00583CA1">
        <w:rPr>
          <w:rFonts w:ascii="Arial" w:hAnsi="Arial" w:cs="Arial"/>
          <w:sz w:val="32"/>
          <w:szCs w:val="32"/>
        </w:rPr>
        <w:t xml:space="preserve">конкуренцию </w:t>
      </w:r>
      <w:r>
        <w:rPr>
          <w:rFonts w:ascii="Arial" w:hAnsi="Arial" w:cs="Arial"/>
          <w:sz w:val="32"/>
          <w:szCs w:val="32"/>
        </w:rPr>
        <w:t xml:space="preserve">с федеральными режимами сегодня выдержать непросто. По итогам в республике принято решение о разработке проекта закона об особых экономических зонах регионального типа. </w:t>
      </w:r>
      <w:r w:rsidR="00352D58">
        <w:rPr>
          <w:rFonts w:ascii="Arial" w:hAnsi="Arial" w:cs="Arial"/>
          <w:sz w:val="32"/>
          <w:szCs w:val="32"/>
        </w:rPr>
        <w:t xml:space="preserve">Отмечу, что из практики работы с частными инвесторами, в особенности из числа малых и средних предпринимателей, сегодня идет серьезный запрос не только на льготное заемное финансирование и налоговые преференции, но и на готовые производственные помещения. </w:t>
      </w:r>
    </w:p>
    <w:p w:rsidR="00580891" w:rsidRPr="00580891" w:rsidRDefault="00580891" w:rsidP="00C4049E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25</w:t>
      </w:r>
    </w:p>
    <w:p w:rsidR="00580891" w:rsidRDefault="00C4049E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Серьезные законодательные изменения инвестиционной деятельности на федеральном уровне были осуществлены по большей части в рамках 69 федерального закона. </w:t>
      </w:r>
      <w:r w:rsidR="00F10C73">
        <w:rPr>
          <w:rFonts w:ascii="Arial" w:hAnsi="Arial" w:cs="Arial"/>
          <w:sz w:val="32"/>
          <w:szCs w:val="32"/>
        </w:rPr>
        <w:t>Благодарим</w:t>
      </w:r>
      <w:r w:rsidR="00580891">
        <w:rPr>
          <w:rFonts w:ascii="Arial" w:hAnsi="Arial" w:cs="Arial"/>
          <w:sz w:val="32"/>
          <w:szCs w:val="32"/>
        </w:rPr>
        <w:t>,</w:t>
      </w:r>
      <w:r w:rsidR="00F10C73">
        <w:rPr>
          <w:rFonts w:ascii="Arial" w:hAnsi="Arial" w:cs="Arial"/>
          <w:sz w:val="32"/>
          <w:szCs w:val="32"/>
        </w:rPr>
        <w:t xml:space="preserve"> Андрей Юрьевич</w:t>
      </w:r>
      <w:r w:rsidR="00580891">
        <w:rPr>
          <w:rFonts w:ascii="Arial" w:hAnsi="Arial" w:cs="Arial"/>
          <w:sz w:val="32"/>
          <w:szCs w:val="32"/>
        </w:rPr>
        <w:t>,</w:t>
      </w:r>
      <w:r w:rsidR="00F10C73">
        <w:rPr>
          <w:rFonts w:ascii="Arial" w:hAnsi="Arial" w:cs="Arial"/>
          <w:sz w:val="32"/>
          <w:szCs w:val="32"/>
        </w:rPr>
        <w:t xml:space="preserve"> Вас и Вашу команду за эту работу.</w:t>
      </w:r>
      <w:r w:rsidR="009470F4">
        <w:rPr>
          <w:rFonts w:ascii="Arial" w:hAnsi="Arial" w:cs="Arial"/>
          <w:sz w:val="32"/>
          <w:szCs w:val="32"/>
        </w:rPr>
        <w:t xml:space="preserve"> В последствии были внесены изменения в налоговый кодекс Российской Федерации,</w:t>
      </w:r>
      <w:r w:rsidR="00580891">
        <w:rPr>
          <w:rFonts w:ascii="Arial" w:hAnsi="Arial" w:cs="Arial"/>
          <w:sz w:val="32"/>
          <w:szCs w:val="32"/>
        </w:rPr>
        <w:t xml:space="preserve"> где</w:t>
      </w:r>
      <w:r w:rsidR="009470F4">
        <w:rPr>
          <w:rFonts w:ascii="Arial" w:hAnsi="Arial" w:cs="Arial"/>
          <w:sz w:val="32"/>
          <w:szCs w:val="32"/>
        </w:rPr>
        <w:t xml:space="preserve"> уже предусмотрен порядок стабилизации </w:t>
      </w:r>
      <w:r w:rsidR="009470F4" w:rsidRPr="009470F4">
        <w:rPr>
          <w:rFonts w:ascii="Arial" w:hAnsi="Arial" w:cs="Arial"/>
          <w:sz w:val="32"/>
          <w:szCs w:val="32"/>
        </w:rPr>
        <w:t xml:space="preserve">действия </w:t>
      </w:r>
      <w:r w:rsidR="009470F4" w:rsidRPr="009470F4">
        <w:rPr>
          <w:rFonts w:ascii="Arial" w:hAnsi="Arial" w:cs="Arial"/>
          <w:sz w:val="32"/>
          <w:szCs w:val="32"/>
        </w:rPr>
        <w:lastRenderedPageBreak/>
        <w:t>норм налогового законодательства</w:t>
      </w:r>
      <w:r w:rsidR="00C1331D">
        <w:rPr>
          <w:rFonts w:ascii="Arial" w:hAnsi="Arial" w:cs="Arial"/>
          <w:sz w:val="32"/>
          <w:szCs w:val="32"/>
        </w:rPr>
        <w:t xml:space="preserve">. </w:t>
      </w:r>
      <w:r w:rsidR="003F39B0">
        <w:rPr>
          <w:rFonts w:ascii="Arial" w:hAnsi="Arial" w:cs="Arial"/>
          <w:sz w:val="32"/>
          <w:szCs w:val="32"/>
        </w:rPr>
        <w:t>Планируется введение отдельной главы в налоговый кодекс, регламентирующей особенности налогообложения участников СЗПК, установление порядка применения налогового вычета для участников СЗПК, обеспечение связанности регулирования СЗПК и СПИКов.</w:t>
      </w:r>
      <w:r w:rsidR="008B320D">
        <w:rPr>
          <w:rFonts w:ascii="Arial" w:hAnsi="Arial" w:cs="Arial"/>
          <w:sz w:val="32"/>
          <w:szCs w:val="32"/>
        </w:rPr>
        <w:t xml:space="preserve"> Мы уже заключили 3 СЗПК, планируются в 2021 году с </w:t>
      </w:r>
      <w:r w:rsidR="000358E1">
        <w:rPr>
          <w:rFonts w:ascii="Arial" w:hAnsi="Arial" w:cs="Arial"/>
          <w:sz w:val="32"/>
          <w:szCs w:val="32"/>
        </w:rPr>
        <w:t>нашими</w:t>
      </w:r>
      <w:r w:rsidR="008B320D">
        <w:rPr>
          <w:rFonts w:ascii="Arial" w:hAnsi="Arial" w:cs="Arial"/>
          <w:sz w:val="32"/>
          <w:szCs w:val="32"/>
        </w:rPr>
        <w:t xml:space="preserve"> предприятиями новые соглашения. </w:t>
      </w:r>
    </w:p>
    <w:p w:rsidR="00580891" w:rsidRPr="00580891" w:rsidRDefault="00580891" w:rsidP="00C4049E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26</w:t>
      </w:r>
    </w:p>
    <w:p w:rsidR="00F10C73" w:rsidRDefault="001D3FFB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Другое федеральное нововведение – возможность для регионов  России списать долги по бюджетным кредитам в случае направления списываемых  средств на вложение в новые инвестиционные проекты. </w:t>
      </w:r>
      <w:r w:rsidR="009307CC">
        <w:rPr>
          <w:rFonts w:ascii="Arial" w:hAnsi="Arial" w:cs="Arial"/>
          <w:sz w:val="32"/>
          <w:szCs w:val="32"/>
        </w:rPr>
        <w:t>В настоящее время в республике  формируется пул таких проектов.</w:t>
      </w:r>
    </w:p>
    <w:p w:rsidR="00580891" w:rsidRPr="00580891" w:rsidRDefault="00580891" w:rsidP="00C4049E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27</w:t>
      </w:r>
    </w:p>
    <w:p w:rsidR="001D3FFB" w:rsidRDefault="009307CC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прошлом году вступил в силу федеральный закон о привлечении инвестиций с использованием инвестиционных платформ. Также в 2020 году в федеральном законодательстве отмечу налоговый маневр в ИТ отрасли и принятие закона об экспериментальных правовых режимах в сфере цифровых инновации.</w:t>
      </w:r>
      <w:r w:rsidR="000358E1">
        <w:rPr>
          <w:rFonts w:ascii="Arial" w:hAnsi="Arial" w:cs="Arial"/>
          <w:sz w:val="32"/>
          <w:szCs w:val="32"/>
        </w:rPr>
        <w:t xml:space="preserve"> Здесь предстоит работа в первую очередь по линии Иннополиса. </w:t>
      </w:r>
    </w:p>
    <w:p w:rsidR="00580891" w:rsidRPr="00580891" w:rsidRDefault="00580891" w:rsidP="00C4049E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28</w:t>
      </w:r>
    </w:p>
    <w:p w:rsidR="00C4049E" w:rsidRDefault="00C4049E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целом, мы подготовили 15 обзоров нормативно-правовых изменений касательно </w:t>
      </w:r>
      <w:r w:rsidRPr="009470F4">
        <w:rPr>
          <w:rFonts w:ascii="Arial" w:hAnsi="Arial" w:cs="Arial"/>
          <w:sz w:val="32"/>
          <w:szCs w:val="32"/>
        </w:rPr>
        <w:t>инвестиционной работы – они размещены на официальном сайте Агентства</w:t>
      </w:r>
      <w:r w:rsidR="008A0EB1">
        <w:rPr>
          <w:rFonts w:ascii="Arial" w:hAnsi="Arial" w:cs="Arial"/>
          <w:sz w:val="32"/>
          <w:szCs w:val="32"/>
        </w:rPr>
        <w:t xml:space="preserve">. Традиционно мы </w:t>
      </w:r>
      <w:r w:rsidRPr="009470F4">
        <w:rPr>
          <w:rFonts w:ascii="Arial" w:hAnsi="Arial" w:cs="Arial"/>
          <w:sz w:val="32"/>
          <w:szCs w:val="32"/>
        </w:rPr>
        <w:t>работали по совершенствованию</w:t>
      </w:r>
      <w:r>
        <w:rPr>
          <w:rFonts w:ascii="Arial" w:hAnsi="Arial" w:cs="Arial"/>
          <w:sz w:val="32"/>
          <w:szCs w:val="32"/>
        </w:rPr>
        <w:t xml:space="preserve"> регионального законодательства, в том числе по внесению изменений в закон об инвестиционной деятельности. Напомню, что был упразднен </w:t>
      </w:r>
      <w:r w:rsidR="008A0EB1">
        <w:rPr>
          <w:rFonts w:ascii="Arial" w:hAnsi="Arial" w:cs="Arial"/>
          <w:sz w:val="32"/>
          <w:szCs w:val="32"/>
        </w:rPr>
        <w:t xml:space="preserve">региональный </w:t>
      </w:r>
      <w:r>
        <w:rPr>
          <w:rFonts w:ascii="Arial" w:hAnsi="Arial" w:cs="Arial"/>
          <w:sz w:val="32"/>
          <w:szCs w:val="32"/>
        </w:rPr>
        <w:t xml:space="preserve">закон об иностранных инвестициях. </w:t>
      </w:r>
    </w:p>
    <w:p w:rsidR="00580891" w:rsidRPr="00580891" w:rsidRDefault="00580891" w:rsidP="00C4049E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29</w:t>
      </w:r>
    </w:p>
    <w:p w:rsidR="002B572C" w:rsidRDefault="00C4049E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26 мая Агентством проведен юридический вебинар «Возможности финансового оздоровления предприятий в новых экономических условиях». </w:t>
      </w:r>
    </w:p>
    <w:p w:rsidR="002E3428" w:rsidRDefault="002E3428" w:rsidP="00C4049E">
      <w:pPr>
        <w:jc w:val="both"/>
        <w:rPr>
          <w:rFonts w:ascii="Arial" w:hAnsi="Arial" w:cs="Arial"/>
          <w:b/>
          <w:sz w:val="32"/>
          <w:szCs w:val="32"/>
        </w:rPr>
      </w:pPr>
    </w:p>
    <w:p w:rsidR="002E3428" w:rsidRDefault="002E3428" w:rsidP="00C4049E">
      <w:pPr>
        <w:jc w:val="both"/>
        <w:rPr>
          <w:rFonts w:ascii="Arial" w:hAnsi="Arial" w:cs="Arial"/>
          <w:b/>
          <w:sz w:val="32"/>
          <w:szCs w:val="32"/>
        </w:rPr>
      </w:pPr>
    </w:p>
    <w:p w:rsidR="002B572C" w:rsidRPr="00580891" w:rsidRDefault="00580891" w:rsidP="00C4049E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30</w:t>
      </w:r>
    </w:p>
    <w:p w:rsidR="00C4049E" w:rsidRDefault="00C4049E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Кроме того, 15 июля в общественной приемной председателя партии «Единая Россия» Дмитрия Анатольевича Медведева выступила на вебинаре «Инвестиционные возможн</w:t>
      </w:r>
      <w:r w:rsidR="00C1331D">
        <w:rPr>
          <w:rFonts w:ascii="Arial" w:hAnsi="Arial" w:cs="Arial"/>
          <w:sz w:val="32"/>
          <w:szCs w:val="32"/>
        </w:rPr>
        <w:t>ости в новых правовых условиях».</w:t>
      </w:r>
    </w:p>
    <w:p w:rsidR="00580891" w:rsidRDefault="00580891" w:rsidP="00A0394B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31</w:t>
      </w:r>
    </w:p>
    <w:p w:rsidR="00580891" w:rsidRDefault="00A0394B" w:rsidP="00A0394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Большая работа проводилась Агентством в рамках рабочей группы по разработке концепции исторического центра города Казани. В Агентстве проходили стратегические сессии с девелоперами, застройщиками, потенциальными инвесторами, собственниками зданий в центре города. </w:t>
      </w:r>
    </w:p>
    <w:p w:rsidR="00580891" w:rsidRDefault="00580891" w:rsidP="00A0394B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32</w:t>
      </w:r>
    </w:p>
    <w:p w:rsidR="00A0394B" w:rsidRPr="00580891" w:rsidRDefault="00A0394B" w:rsidP="00A0394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Дискуссии были жаркими, оно и понятно, ведь исторический центр столицы Татарстана - фактически самая прибыльная инвестиционно привлекательная территория. Результаты многосторонних консультаций нашли отражение в итоговых документах. </w:t>
      </w:r>
      <w:r w:rsidR="009D0DEE">
        <w:rPr>
          <w:rFonts w:ascii="Arial" w:hAnsi="Arial" w:cs="Arial"/>
          <w:sz w:val="32"/>
          <w:szCs w:val="32"/>
        </w:rPr>
        <w:t>Одной из серьезных задач 2021 года видим участие Агентства в разработке плана территориального развития казанской агломерации. Эта идея уже звучала на коллегии Минстроя, Минтранса. Мы считаем, что грамотное планирование позволит учесть интересы частных инвесторов и предоставит новые инвестиционные возможности предпринимателям.</w:t>
      </w:r>
    </w:p>
    <w:p w:rsidR="00580891" w:rsidRPr="00760463" w:rsidRDefault="00580891" w:rsidP="00580891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33</w:t>
      </w:r>
    </w:p>
    <w:p w:rsidR="002B572C" w:rsidRDefault="001B46CB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Отсутствие командировок и небольшое количество делегаций  </w:t>
      </w:r>
      <w:r w:rsidR="00C1331D">
        <w:rPr>
          <w:rFonts w:ascii="Arial" w:hAnsi="Arial" w:cs="Arial"/>
          <w:sz w:val="32"/>
          <w:szCs w:val="32"/>
        </w:rPr>
        <w:t xml:space="preserve">за 2020 год </w:t>
      </w:r>
      <w:r>
        <w:rPr>
          <w:rFonts w:ascii="Arial" w:hAnsi="Arial" w:cs="Arial"/>
          <w:sz w:val="32"/>
          <w:szCs w:val="32"/>
        </w:rPr>
        <w:t xml:space="preserve">позволило посвятить  освободившееся время цифровизации внутренних процессов. Так, совместно с Минцифрой РТ, была разработана система КИТ – Контроль инвестиций Татарстана, благодаря которой система сопровождения инвестиционных проектов стала прозрачной, а каждый инвестор  в </w:t>
      </w:r>
      <w:r>
        <w:rPr>
          <w:rFonts w:ascii="Arial" w:hAnsi="Arial" w:cs="Arial"/>
          <w:sz w:val="32"/>
          <w:szCs w:val="32"/>
        </w:rPr>
        <w:lastRenderedPageBreak/>
        <w:t>личном кабинете  может самостоя</w:t>
      </w:r>
      <w:r w:rsidR="002916B6">
        <w:rPr>
          <w:rFonts w:ascii="Arial" w:hAnsi="Arial" w:cs="Arial"/>
          <w:sz w:val="32"/>
          <w:szCs w:val="32"/>
        </w:rPr>
        <w:t>тельно осуществлять мониторинг процесса. Другая разработанная система – ТИМ «Татарстан и  мир» - это фактически база данных всех внешних контактов Республики Татарстан. Таким образом, структурируется контактная информация между государственными органами, а в последующем муниципальными органами и предприятиями.</w:t>
      </w:r>
      <w:r w:rsidR="0094717D">
        <w:rPr>
          <w:rFonts w:ascii="Arial" w:hAnsi="Arial" w:cs="Arial"/>
          <w:sz w:val="32"/>
          <w:szCs w:val="32"/>
        </w:rPr>
        <w:t xml:space="preserve"> В этой системе мы видим какая компания в каких отношениях с нашей республикой, </w:t>
      </w:r>
      <w:r w:rsidR="00C1331D">
        <w:rPr>
          <w:rFonts w:ascii="Arial" w:hAnsi="Arial" w:cs="Arial"/>
          <w:sz w:val="32"/>
          <w:szCs w:val="32"/>
        </w:rPr>
        <w:t>какие</w:t>
      </w:r>
      <w:r w:rsidR="0094717D">
        <w:rPr>
          <w:rFonts w:ascii="Arial" w:hAnsi="Arial" w:cs="Arial"/>
          <w:sz w:val="32"/>
          <w:szCs w:val="32"/>
        </w:rPr>
        <w:t xml:space="preserve"> ее представители нас посещали и когда, какие договора заключены, кто из татарстанских ведомств с ними работал и какой результат.  </w:t>
      </w:r>
      <w:r w:rsidR="00380154">
        <w:rPr>
          <w:rFonts w:ascii="Arial" w:hAnsi="Arial" w:cs="Arial"/>
          <w:sz w:val="32"/>
          <w:szCs w:val="32"/>
        </w:rPr>
        <w:t xml:space="preserve"> Речь идет не только об инвесторах и торговых партнерах Татарстана, но </w:t>
      </w:r>
      <w:r w:rsidR="00EB5D98">
        <w:rPr>
          <w:rFonts w:ascii="Arial" w:hAnsi="Arial" w:cs="Arial"/>
          <w:sz w:val="32"/>
          <w:szCs w:val="32"/>
        </w:rPr>
        <w:t>и,например,</w:t>
      </w:r>
      <w:r w:rsidR="00380154">
        <w:rPr>
          <w:rFonts w:ascii="Arial" w:hAnsi="Arial" w:cs="Arial"/>
          <w:sz w:val="32"/>
          <w:szCs w:val="32"/>
        </w:rPr>
        <w:t xml:space="preserve"> о спонсорах и участниках крупнейших мероприятий на территорий Республики Татарстан. </w:t>
      </w:r>
    </w:p>
    <w:p w:rsidR="008748E6" w:rsidRDefault="00255137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последующем умелое управление такой базой данных позволит вовлекать потенциальных </w:t>
      </w:r>
      <w:r w:rsidR="00B7780B">
        <w:rPr>
          <w:rFonts w:ascii="Arial" w:hAnsi="Arial" w:cs="Arial"/>
          <w:sz w:val="32"/>
          <w:szCs w:val="32"/>
        </w:rPr>
        <w:t>инвесторов в</w:t>
      </w:r>
      <w:r>
        <w:rPr>
          <w:rFonts w:ascii="Arial" w:hAnsi="Arial" w:cs="Arial"/>
          <w:sz w:val="32"/>
          <w:szCs w:val="32"/>
        </w:rPr>
        <w:t xml:space="preserve"> новые проекты, выступать с предложениями </w:t>
      </w:r>
      <w:r w:rsidR="00B7780B">
        <w:rPr>
          <w:rFonts w:ascii="Arial" w:hAnsi="Arial" w:cs="Arial"/>
          <w:sz w:val="32"/>
          <w:szCs w:val="32"/>
        </w:rPr>
        <w:t>о партнерстве</w:t>
      </w:r>
      <w:r>
        <w:rPr>
          <w:rFonts w:ascii="Arial" w:hAnsi="Arial" w:cs="Arial"/>
          <w:sz w:val="32"/>
          <w:szCs w:val="32"/>
        </w:rPr>
        <w:t xml:space="preserve">, информировать целевую аудиторию </w:t>
      </w:r>
      <w:r w:rsidR="00B7780B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достижениях республики и совершать множество других полезных операций.</w:t>
      </w:r>
    </w:p>
    <w:p w:rsidR="0074518C" w:rsidRDefault="0074518C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Особую благодарность выражаю министру цифровизации Айрату Ринатовичу за совместную работу по разработке приложения «Мои субсидии».</w:t>
      </w:r>
      <w:r w:rsidR="00832B5F">
        <w:rPr>
          <w:rFonts w:ascii="Arial" w:hAnsi="Arial" w:cs="Arial"/>
          <w:sz w:val="32"/>
          <w:szCs w:val="32"/>
        </w:rPr>
        <w:t xml:space="preserve"> Это синхронизация сведений о предоставляемых мерах государственной поддержки предпринимателям, а главное – упрощение процедур ее получения, включая пересмотр объема подаваемых документов для заявок и в целом повышение прозрачности как антикоррупционный фактор. </w:t>
      </w:r>
      <w:r w:rsidR="00EA7FCC">
        <w:rPr>
          <w:rFonts w:ascii="Arial" w:hAnsi="Arial" w:cs="Arial"/>
          <w:sz w:val="32"/>
          <w:szCs w:val="32"/>
        </w:rPr>
        <w:t>В 2021 году все эти разработанные системы должны получить практическое применение.</w:t>
      </w:r>
    </w:p>
    <w:p w:rsidR="00EA7FCC" w:rsidRDefault="00EA7FCC" w:rsidP="002527D3">
      <w:pPr>
        <w:jc w:val="both"/>
        <w:rPr>
          <w:rFonts w:ascii="Arial" w:hAnsi="Arial" w:cs="Arial"/>
          <w:sz w:val="32"/>
          <w:szCs w:val="32"/>
        </w:rPr>
      </w:pPr>
    </w:p>
    <w:p w:rsidR="002B572C" w:rsidRPr="00580891" w:rsidRDefault="00580891" w:rsidP="002527D3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34</w:t>
      </w:r>
    </w:p>
    <w:p w:rsidR="002E3428" w:rsidRDefault="00EA7FCC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Мы много проводим мировых спортивных событий.  Это положительно влияет на узнаваемость Татарстана. </w:t>
      </w:r>
      <w:r w:rsidR="00C4049E">
        <w:rPr>
          <w:rFonts w:ascii="Arial" w:hAnsi="Arial" w:cs="Arial"/>
          <w:sz w:val="32"/>
          <w:szCs w:val="32"/>
        </w:rPr>
        <w:t xml:space="preserve">В неизвестную территорию никто не инвестирует. </w:t>
      </w:r>
      <w:r>
        <w:rPr>
          <w:rFonts w:ascii="Arial" w:hAnsi="Arial" w:cs="Arial"/>
          <w:sz w:val="32"/>
          <w:szCs w:val="32"/>
        </w:rPr>
        <w:t xml:space="preserve">Однако, большой потенциал в привлечении не только спортивных, но и деловых событий. </w:t>
      </w:r>
      <w:r w:rsidR="00C4049E">
        <w:rPr>
          <w:rFonts w:ascii="Arial" w:hAnsi="Arial" w:cs="Arial"/>
          <w:sz w:val="32"/>
          <w:szCs w:val="32"/>
        </w:rPr>
        <w:t xml:space="preserve">Напомню, что при Агентстве мы создали Конвеншн бюро- структура, которая готовит заявки на право проведения международных </w:t>
      </w:r>
      <w:r w:rsidR="00C4049E">
        <w:rPr>
          <w:rFonts w:ascii="Arial" w:hAnsi="Arial" w:cs="Arial"/>
          <w:sz w:val="32"/>
          <w:szCs w:val="32"/>
        </w:rPr>
        <w:lastRenderedPageBreak/>
        <w:t>мероприятий. Для справки, Россия занимает 1 процент от мирового рынка ротируемых конгрессов и конференций.  Мы уже выиграли право и провели в</w:t>
      </w:r>
      <w:r w:rsidR="0007210B">
        <w:rPr>
          <w:rFonts w:ascii="Arial" w:hAnsi="Arial" w:cs="Arial"/>
          <w:sz w:val="32"/>
          <w:szCs w:val="32"/>
        </w:rPr>
        <w:t>сероссийский форум переводчиков</w:t>
      </w:r>
      <w:r w:rsidR="00B76CE9">
        <w:rPr>
          <w:rFonts w:ascii="Arial" w:hAnsi="Arial" w:cs="Arial"/>
          <w:sz w:val="32"/>
          <w:szCs w:val="32"/>
        </w:rPr>
        <w:t xml:space="preserve">Translation forum Russia (2020), 5-ой юбилейной премии барной индустрии Barproof Awards (2021), 23-й Всемирной конференции по кластерному развитию </w:t>
      </w:r>
      <w:r w:rsidR="00B76CE9">
        <w:rPr>
          <w:rFonts w:ascii="Arial" w:hAnsi="Arial" w:cs="Arial"/>
          <w:sz w:val="32"/>
          <w:szCs w:val="32"/>
          <w:lang w:val="en-US"/>
        </w:rPr>
        <w:t>TCINetwork</w:t>
      </w:r>
      <w:r w:rsidR="00B76CE9">
        <w:rPr>
          <w:rFonts w:ascii="Arial" w:hAnsi="Arial" w:cs="Arial"/>
          <w:sz w:val="32"/>
          <w:szCs w:val="32"/>
        </w:rPr>
        <w:t xml:space="preserve"> (2021), 1-го Центрально-восточного конгресса по интеллектуальным транспортным системам (2022), 21- го Всемирного конгресса лингвистов (2023) и 23-й Всемирной конференции по саркоидозу и легочным заболеваниям</w:t>
      </w:r>
      <w:r w:rsidR="00A7519B">
        <w:rPr>
          <w:rFonts w:ascii="Arial" w:hAnsi="Arial" w:cs="Arial"/>
          <w:sz w:val="32"/>
          <w:szCs w:val="32"/>
        </w:rPr>
        <w:t xml:space="preserve"> (2024)</w:t>
      </w:r>
      <w:r w:rsidR="00B76CE9">
        <w:rPr>
          <w:rFonts w:ascii="Arial" w:hAnsi="Arial" w:cs="Arial"/>
          <w:sz w:val="32"/>
          <w:szCs w:val="32"/>
        </w:rPr>
        <w:t xml:space="preserve">. </w:t>
      </w:r>
    </w:p>
    <w:p w:rsidR="00C4049E" w:rsidRDefault="00C4049E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Каждое проводимое мероприятие загружает транспортно - логистическую инфраструктуру, гостинично-ресторанный бизнес, сервисные, технические компании, способствует развитию локальных профильных компетенций и работает на продвижение бренда региона. </w:t>
      </w:r>
    </w:p>
    <w:p w:rsidR="002B572C" w:rsidRPr="00580891" w:rsidRDefault="00580891" w:rsidP="00C4049E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35</w:t>
      </w:r>
    </w:p>
    <w:p w:rsidR="00C4049E" w:rsidRDefault="00C4049E" w:rsidP="00C4049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ушедшем году проводилась большая </w:t>
      </w:r>
      <w:r w:rsidR="0067070E">
        <w:rPr>
          <w:rFonts w:ascii="Arial" w:hAnsi="Arial" w:cs="Arial"/>
          <w:sz w:val="32"/>
          <w:szCs w:val="32"/>
        </w:rPr>
        <w:t>работа по</w:t>
      </w:r>
      <w:r w:rsidR="00BF2EB7">
        <w:rPr>
          <w:rFonts w:ascii="Arial" w:hAnsi="Arial" w:cs="Arial"/>
          <w:sz w:val="32"/>
          <w:szCs w:val="32"/>
        </w:rPr>
        <w:t xml:space="preserve"> инвестиционному продвижению.</w:t>
      </w:r>
      <w:r>
        <w:rPr>
          <w:rFonts w:ascii="Arial" w:hAnsi="Arial" w:cs="Arial"/>
          <w:sz w:val="32"/>
          <w:szCs w:val="32"/>
        </w:rPr>
        <w:t xml:space="preserve"> </w:t>
      </w:r>
      <w:r w:rsidR="00BF2EB7">
        <w:rPr>
          <w:rFonts w:ascii="Arial" w:hAnsi="Arial" w:cs="Arial"/>
          <w:sz w:val="32"/>
          <w:szCs w:val="32"/>
        </w:rPr>
        <w:t>Спасибо всем средствам массовой информации, которые публикуют достоверные сведения об инвестициях и проектах. Нами оп</w:t>
      </w:r>
      <w:r>
        <w:rPr>
          <w:rFonts w:ascii="Arial" w:hAnsi="Arial" w:cs="Arial"/>
          <w:sz w:val="32"/>
          <w:szCs w:val="32"/>
        </w:rPr>
        <w:t>убликовано 50 новых статей об инвестиционном Татарстане</w:t>
      </w:r>
      <w:r w:rsidR="00580891">
        <w:rPr>
          <w:rFonts w:ascii="Arial" w:hAnsi="Arial" w:cs="Arial"/>
          <w:sz w:val="32"/>
          <w:szCs w:val="32"/>
        </w:rPr>
        <w:t xml:space="preserve"> на В</w:t>
      </w:r>
      <w:r w:rsidR="0007210B">
        <w:rPr>
          <w:rFonts w:ascii="Arial" w:hAnsi="Arial" w:cs="Arial"/>
          <w:sz w:val="32"/>
          <w:szCs w:val="32"/>
        </w:rPr>
        <w:t>икипедии</w:t>
      </w:r>
      <w:r w:rsidR="00580891">
        <w:rPr>
          <w:rFonts w:ascii="Arial" w:hAnsi="Arial" w:cs="Arial"/>
          <w:sz w:val="32"/>
          <w:szCs w:val="32"/>
        </w:rPr>
        <w:t xml:space="preserve"> на русском, татарском, английском языках</w:t>
      </w:r>
      <w:r>
        <w:rPr>
          <w:rFonts w:ascii="Arial" w:hAnsi="Arial" w:cs="Arial"/>
          <w:sz w:val="32"/>
          <w:szCs w:val="32"/>
        </w:rPr>
        <w:t xml:space="preserve">. Актуализирован инвестиционный портал на 11 языках, выпущен новый инвестиционный гид совместно с </w:t>
      </w:r>
      <w:r>
        <w:rPr>
          <w:rFonts w:ascii="Arial" w:hAnsi="Arial" w:cs="Arial"/>
          <w:sz w:val="32"/>
          <w:szCs w:val="32"/>
          <w:lang w:val="en-US"/>
        </w:rPr>
        <w:t>PriceWaterhouseCoopers</w:t>
      </w:r>
      <w:r>
        <w:rPr>
          <w:rFonts w:ascii="Arial" w:hAnsi="Arial" w:cs="Arial"/>
          <w:sz w:val="32"/>
          <w:szCs w:val="32"/>
        </w:rPr>
        <w:t xml:space="preserve">, на ютуб канале запущены новые передачи, высокая активность в социальных сетях. </w:t>
      </w:r>
      <w:r w:rsidR="00BF2EB7">
        <w:rPr>
          <w:rFonts w:ascii="Arial" w:hAnsi="Arial" w:cs="Arial"/>
          <w:sz w:val="32"/>
          <w:szCs w:val="32"/>
        </w:rPr>
        <w:t xml:space="preserve">Даже наш президент опубликовал в инстаграме фотографию с логотипом инвест Татарстан. </w:t>
      </w:r>
    </w:p>
    <w:p w:rsidR="002B572C" w:rsidRPr="00580891" w:rsidRDefault="00580891" w:rsidP="00C4049E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36</w:t>
      </w:r>
    </w:p>
    <w:p w:rsidR="00580891" w:rsidRDefault="00D45EF3" w:rsidP="0058089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Самым масштабным мировым онлайн событием 2020 года стал наш новый проект – 100% Татарстан, приуроченный к столетию Республики Татарстан. С 30 августа по 10 сентября 12 дней подряд в </w:t>
      </w:r>
      <w:r w:rsidR="0007210B">
        <w:rPr>
          <w:rFonts w:ascii="Arial" w:hAnsi="Arial" w:cs="Arial"/>
          <w:sz w:val="32"/>
          <w:szCs w:val="32"/>
        </w:rPr>
        <w:t>нескольких</w:t>
      </w:r>
      <w:r>
        <w:rPr>
          <w:rFonts w:ascii="Arial" w:hAnsi="Arial" w:cs="Arial"/>
          <w:sz w:val="32"/>
          <w:szCs w:val="32"/>
        </w:rPr>
        <w:t xml:space="preserve"> потоках </w:t>
      </w:r>
      <w:r w:rsidR="00B33430">
        <w:rPr>
          <w:rFonts w:ascii="Arial" w:hAnsi="Arial" w:cs="Arial"/>
          <w:sz w:val="32"/>
          <w:szCs w:val="32"/>
        </w:rPr>
        <w:t>по</w:t>
      </w:r>
      <w:r w:rsidR="00BF2EB7">
        <w:rPr>
          <w:rFonts w:ascii="Arial" w:hAnsi="Arial" w:cs="Arial"/>
          <w:sz w:val="32"/>
          <w:szCs w:val="32"/>
        </w:rPr>
        <w:t xml:space="preserve"> </w:t>
      </w:r>
      <w:r w:rsidR="00B33430">
        <w:rPr>
          <w:rFonts w:ascii="Arial" w:hAnsi="Arial" w:cs="Arial"/>
          <w:sz w:val="32"/>
          <w:szCs w:val="32"/>
        </w:rPr>
        <w:t xml:space="preserve">21 направлению проходили </w:t>
      </w:r>
      <w:r w:rsidR="002E45DD">
        <w:rPr>
          <w:rFonts w:ascii="Arial" w:hAnsi="Arial" w:cs="Arial"/>
          <w:sz w:val="32"/>
          <w:szCs w:val="32"/>
        </w:rPr>
        <w:t>дискуссии, интервью, дебаты, экскурсии по</w:t>
      </w:r>
      <w:r w:rsidR="00B33430">
        <w:rPr>
          <w:rFonts w:ascii="Arial" w:hAnsi="Arial" w:cs="Arial"/>
          <w:sz w:val="32"/>
          <w:szCs w:val="32"/>
        </w:rPr>
        <w:t xml:space="preserve"> культурным, спортивным и промышленным объектам</w:t>
      </w:r>
      <w:r w:rsidR="002E45DD">
        <w:rPr>
          <w:rFonts w:ascii="Arial" w:hAnsi="Arial" w:cs="Arial"/>
          <w:sz w:val="32"/>
          <w:szCs w:val="32"/>
        </w:rPr>
        <w:t xml:space="preserve">. </w:t>
      </w:r>
    </w:p>
    <w:p w:rsidR="00580891" w:rsidRPr="00760463" w:rsidRDefault="00580891" w:rsidP="00580891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lastRenderedPageBreak/>
        <w:t xml:space="preserve">Слайд </w:t>
      </w:r>
      <w:r>
        <w:rPr>
          <w:rFonts w:ascii="Arial" w:hAnsi="Arial" w:cs="Arial"/>
          <w:b/>
          <w:sz w:val="32"/>
          <w:szCs w:val="32"/>
        </w:rPr>
        <w:t>37</w:t>
      </w:r>
    </w:p>
    <w:p w:rsidR="00580891" w:rsidRDefault="002E45DD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Было отснято 646 единиц видео контента по прописанным сценариям, где приняли участие 664 российских и международных эксперта. </w:t>
      </w:r>
      <w:r w:rsidR="00467916">
        <w:rPr>
          <w:rFonts w:ascii="Arial" w:hAnsi="Arial" w:cs="Arial"/>
          <w:sz w:val="32"/>
          <w:szCs w:val="32"/>
        </w:rPr>
        <w:t xml:space="preserve">Нас посмотрели 53 страны мира благодаря синхронному переводу на русский, татарский и английский языки. </w:t>
      </w:r>
      <w:r w:rsidR="004F3F85">
        <w:rPr>
          <w:rFonts w:ascii="Arial" w:hAnsi="Arial" w:cs="Arial"/>
          <w:sz w:val="32"/>
          <w:szCs w:val="32"/>
        </w:rPr>
        <w:t xml:space="preserve"> Сегодня это единственный, бесплатный доступный ресурс на татарском языке о современной экономике Татарстана. Татарские диаспоры по всему миру, проживая в другой стране, легко могут найти информацию по отраслевому развитию. </w:t>
      </w:r>
    </w:p>
    <w:p w:rsidR="00580891" w:rsidRPr="00760463" w:rsidRDefault="00580891" w:rsidP="00580891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38</w:t>
      </w:r>
    </w:p>
    <w:p w:rsidR="002E3428" w:rsidRDefault="00467916" w:rsidP="0058089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Более 100 тысяч </w:t>
      </w:r>
      <w:r w:rsidR="00B33430">
        <w:rPr>
          <w:rFonts w:ascii="Arial" w:hAnsi="Arial" w:cs="Arial"/>
          <w:sz w:val="32"/>
          <w:szCs w:val="32"/>
        </w:rPr>
        <w:t>стали участниками мероприятия</w:t>
      </w:r>
      <w:r>
        <w:rPr>
          <w:rFonts w:ascii="Arial" w:hAnsi="Arial" w:cs="Arial"/>
          <w:sz w:val="32"/>
          <w:szCs w:val="32"/>
        </w:rPr>
        <w:t xml:space="preserve"> в прямом эфире, в последующем база современного видео Татарстана также бесплатно была размещена на портале 100</w:t>
      </w:r>
      <w:r>
        <w:rPr>
          <w:rFonts w:ascii="Arial" w:hAnsi="Arial" w:cs="Arial"/>
          <w:sz w:val="32"/>
          <w:szCs w:val="32"/>
          <w:lang w:val="en-US"/>
        </w:rPr>
        <w:t>Tatarstan</w:t>
      </w:r>
      <w:r w:rsidRPr="00467916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  <w:lang w:val="en-US"/>
        </w:rPr>
        <w:t>com</w:t>
      </w:r>
      <w:r>
        <w:rPr>
          <w:rFonts w:ascii="Arial" w:hAnsi="Arial" w:cs="Arial"/>
          <w:sz w:val="32"/>
          <w:szCs w:val="32"/>
        </w:rPr>
        <w:t xml:space="preserve">. </w:t>
      </w:r>
      <w:r w:rsidR="008C31DA">
        <w:rPr>
          <w:rFonts w:ascii="Arial" w:hAnsi="Arial" w:cs="Arial"/>
          <w:sz w:val="32"/>
          <w:szCs w:val="32"/>
        </w:rPr>
        <w:t xml:space="preserve">Работал онлайн чат общения с населением, куда поступили более 8 тысяч сообщений. </w:t>
      </w:r>
    </w:p>
    <w:p w:rsidR="00580891" w:rsidRPr="00760463" w:rsidRDefault="00580891" w:rsidP="00580891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39</w:t>
      </w:r>
    </w:p>
    <w:p w:rsidR="00D45EF3" w:rsidRDefault="00821A0D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Также в рамках викторин о Татарстане были разыграны призы среди населения, предоставленные нашими инвесторами: поездки на такси Диди, чайники, тостеры, холодильники и стиральные машины Хаер и многое другое.</w:t>
      </w:r>
      <w:r w:rsidR="0007210B">
        <w:rPr>
          <w:rFonts w:ascii="Arial" w:hAnsi="Arial" w:cs="Arial"/>
          <w:sz w:val="32"/>
          <w:szCs w:val="32"/>
        </w:rPr>
        <w:t xml:space="preserve"> Проект доказал свою эффективность. </w:t>
      </w:r>
    </w:p>
    <w:p w:rsidR="00580891" w:rsidRPr="00760463" w:rsidRDefault="00580891" w:rsidP="00580891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40</w:t>
      </w:r>
    </w:p>
    <w:p w:rsidR="0087611B" w:rsidRDefault="0087611B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февраля состоялась презентация доклада Татарстана о реализации 17 целей устойчивого развития в центральной штаб квартире ООН в </w:t>
      </w:r>
      <w:r w:rsidR="00992422">
        <w:rPr>
          <w:rFonts w:ascii="Arial" w:hAnsi="Arial" w:cs="Arial"/>
          <w:sz w:val="32"/>
          <w:szCs w:val="32"/>
        </w:rPr>
        <w:t>Нью-Йорке</w:t>
      </w:r>
      <w:r>
        <w:rPr>
          <w:rFonts w:ascii="Arial" w:hAnsi="Arial" w:cs="Arial"/>
          <w:sz w:val="32"/>
          <w:szCs w:val="32"/>
        </w:rPr>
        <w:t xml:space="preserve">. О чем подробнее расскажет наш уважаемый приглашенный представитель ООН в России. </w:t>
      </w:r>
      <w:r w:rsidR="00992422">
        <w:rPr>
          <w:rFonts w:ascii="Arial" w:hAnsi="Arial" w:cs="Arial"/>
          <w:sz w:val="32"/>
          <w:szCs w:val="32"/>
        </w:rPr>
        <w:t xml:space="preserve">Ознакомиться с докладом Вы можете в раздаточных материалах. </w:t>
      </w:r>
    </w:p>
    <w:p w:rsidR="002B572C" w:rsidRPr="00580891" w:rsidRDefault="00580891" w:rsidP="002B572C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41</w:t>
      </w:r>
    </w:p>
    <w:p w:rsidR="00C4049E" w:rsidRPr="003D43EF" w:rsidRDefault="00C4049E" w:rsidP="002B572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Несмотря на сложную ситуацию с ограничением по авиа</w:t>
      </w:r>
      <w:r w:rsidR="007912C3">
        <w:rPr>
          <w:rFonts w:ascii="Arial" w:hAnsi="Arial" w:cs="Arial"/>
          <w:sz w:val="32"/>
          <w:szCs w:val="32"/>
        </w:rPr>
        <w:t xml:space="preserve">перелетам, </w:t>
      </w:r>
      <w:r>
        <w:rPr>
          <w:rFonts w:ascii="Arial" w:hAnsi="Arial" w:cs="Arial"/>
          <w:sz w:val="32"/>
          <w:szCs w:val="32"/>
        </w:rPr>
        <w:t>были организованы бизнес миссии в онлайн формате для компаний из Татарстан</w:t>
      </w:r>
      <w:r w:rsidR="007912C3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и отдельно с немецкими компаниями</w:t>
      </w:r>
      <w:r w:rsidR="007912C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и китайскими компаниями из провинции Шаньдунь, а также компаниями из </w:t>
      </w:r>
      <w:r>
        <w:rPr>
          <w:rFonts w:ascii="Arial" w:hAnsi="Arial" w:cs="Arial"/>
          <w:sz w:val="32"/>
          <w:szCs w:val="32"/>
        </w:rPr>
        <w:lastRenderedPageBreak/>
        <w:t>Туркменистана и другими с целью реализации совместных инвестиционных проектов.</w:t>
      </w:r>
    </w:p>
    <w:p w:rsidR="00580891" w:rsidRDefault="00A0394B" w:rsidP="00A0394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Казаньсаммит в 2020 году был перенесен, но работа по направлению исламских финансов продолжалась. Предлагаю посмотреть небольшой видеоролик об этом. </w:t>
      </w:r>
    </w:p>
    <w:p w:rsidR="007912C3" w:rsidRDefault="007912C3" w:rsidP="00A0394B">
      <w:pPr>
        <w:jc w:val="both"/>
        <w:rPr>
          <w:rFonts w:ascii="Arial" w:hAnsi="Arial" w:cs="Arial"/>
          <w:sz w:val="32"/>
          <w:szCs w:val="32"/>
        </w:rPr>
      </w:pPr>
      <w:r w:rsidRPr="007912C3">
        <w:rPr>
          <w:rFonts w:ascii="Arial" w:hAnsi="Arial" w:cs="Arial"/>
          <w:sz w:val="32"/>
          <w:szCs w:val="32"/>
          <w:highlight w:val="yellow"/>
        </w:rPr>
        <w:t>РОЛИК</w:t>
      </w:r>
    </w:p>
    <w:p w:rsidR="002E3428" w:rsidRDefault="002E3428" w:rsidP="00A0394B">
      <w:pPr>
        <w:jc w:val="both"/>
        <w:rPr>
          <w:rFonts w:ascii="Arial" w:hAnsi="Arial" w:cs="Arial"/>
          <w:b/>
          <w:sz w:val="32"/>
          <w:szCs w:val="32"/>
        </w:rPr>
      </w:pPr>
    </w:p>
    <w:p w:rsidR="002E3428" w:rsidRDefault="002E3428" w:rsidP="00A0394B">
      <w:pPr>
        <w:jc w:val="both"/>
        <w:rPr>
          <w:rFonts w:ascii="Arial" w:hAnsi="Arial" w:cs="Arial"/>
          <w:b/>
          <w:sz w:val="32"/>
          <w:szCs w:val="32"/>
        </w:rPr>
      </w:pPr>
    </w:p>
    <w:p w:rsidR="002E3428" w:rsidRDefault="002E3428" w:rsidP="00A0394B">
      <w:pPr>
        <w:jc w:val="both"/>
        <w:rPr>
          <w:rFonts w:ascii="Arial" w:hAnsi="Arial" w:cs="Arial"/>
          <w:b/>
          <w:sz w:val="32"/>
          <w:szCs w:val="32"/>
        </w:rPr>
      </w:pPr>
    </w:p>
    <w:p w:rsidR="00580891" w:rsidRPr="00580891" w:rsidRDefault="00580891" w:rsidP="00A0394B">
      <w:pPr>
        <w:jc w:val="both"/>
        <w:rPr>
          <w:rFonts w:ascii="Arial" w:hAnsi="Arial" w:cs="Arial"/>
          <w:b/>
          <w:sz w:val="32"/>
          <w:szCs w:val="32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42</w:t>
      </w:r>
    </w:p>
    <w:p w:rsidR="00A0394B" w:rsidRDefault="00A0394B" w:rsidP="00A0394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дополнение отмечу, что мы приняли участие во всемирном халяльном саммите в Стамбуле в декабре, где также были проведены встречи с новыми потенциальными инвесторами из Турции. </w:t>
      </w:r>
    </w:p>
    <w:p w:rsidR="00580891" w:rsidRPr="001B1E43" w:rsidRDefault="00580891" w:rsidP="00C4049E">
      <w:pPr>
        <w:jc w:val="both"/>
        <w:rPr>
          <w:rFonts w:ascii="Arial" w:hAnsi="Arial" w:cs="Arial"/>
          <w:b/>
          <w:sz w:val="32"/>
          <w:szCs w:val="32"/>
          <w:lang w:val="tt-RU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 w:rsidR="001B1E43">
        <w:rPr>
          <w:rFonts w:ascii="Arial" w:hAnsi="Arial" w:cs="Arial"/>
          <w:b/>
          <w:sz w:val="32"/>
          <w:szCs w:val="32"/>
        </w:rPr>
        <w:t>4</w:t>
      </w:r>
      <w:r w:rsidR="001B1E43">
        <w:rPr>
          <w:rFonts w:ascii="Arial" w:hAnsi="Arial" w:cs="Arial"/>
          <w:b/>
          <w:sz w:val="32"/>
          <w:szCs w:val="32"/>
          <w:lang w:val="tt-RU"/>
        </w:rPr>
        <w:t>3</w:t>
      </w:r>
    </w:p>
    <w:p w:rsidR="00580891" w:rsidRDefault="00CE0816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Особое внимание уделяем работе с обращениям граждан, поскольку это прямая связь  с населением, для которого мы все и работаем. </w:t>
      </w:r>
      <w:r w:rsidR="0074473C">
        <w:rPr>
          <w:rFonts w:ascii="Arial" w:hAnsi="Arial" w:cs="Arial"/>
          <w:sz w:val="32"/>
          <w:szCs w:val="32"/>
        </w:rPr>
        <w:t xml:space="preserve">Самые распространенные вопросы </w:t>
      </w:r>
      <w:r w:rsidR="001616CC">
        <w:rPr>
          <w:rFonts w:ascii="Arial" w:hAnsi="Arial" w:cs="Arial"/>
          <w:sz w:val="32"/>
          <w:szCs w:val="32"/>
        </w:rPr>
        <w:t xml:space="preserve">населения в наш адрес </w:t>
      </w:r>
      <w:r w:rsidR="0074473C">
        <w:rPr>
          <w:rFonts w:ascii="Arial" w:hAnsi="Arial" w:cs="Arial"/>
          <w:sz w:val="32"/>
          <w:szCs w:val="32"/>
        </w:rPr>
        <w:t xml:space="preserve">касаются реализации частных инвестиционных проектов, поиска инвесторов, трудоустройства к инвесторам и в Агентство. </w:t>
      </w:r>
    </w:p>
    <w:p w:rsidR="00580891" w:rsidRPr="001B1E43" w:rsidRDefault="00580891" w:rsidP="00580891">
      <w:pPr>
        <w:jc w:val="both"/>
        <w:rPr>
          <w:rFonts w:ascii="Arial" w:hAnsi="Arial" w:cs="Arial"/>
          <w:b/>
          <w:sz w:val="32"/>
          <w:szCs w:val="32"/>
          <w:lang w:val="tt-RU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 w:rsidR="001B1E43">
        <w:rPr>
          <w:rFonts w:ascii="Arial" w:hAnsi="Arial" w:cs="Arial"/>
          <w:b/>
          <w:sz w:val="32"/>
          <w:szCs w:val="32"/>
        </w:rPr>
        <w:t>4</w:t>
      </w:r>
      <w:r w:rsidR="001B1E43">
        <w:rPr>
          <w:rFonts w:ascii="Arial" w:hAnsi="Arial" w:cs="Arial"/>
          <w:b/>
          <w:sz w:val="32"/>
          <w:szCs w:val="32"/>
          <w:lang w:val="tt-RU"/>
        </w:rPr>
        <w:t>4</w:t>
      </w:r>
    </w:p>
    <w:p w:rsidR="00CE0816" w:rsidRDefault="00037682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2020 году мы провели опрос по инвестициям среди </w:t>
      </w:r>
      <w:r w:rsidR="001616CC">
        <w:rPr>
          <w:rFonts w:ascii="Arial" w:hAnsi="Arial" w:cs="Arial"/>
          <w:sz w:val="32"/>
          <w:szCs w:val="32"/>
        </w:rPr>
        <w:t>татарстанцев</w:t>
      </w:r>
      <w:r>
        <w:rPr>
          <w:rFonts w:ascii="Arial" w:hAnsi="Arial" w:cs="Arial"/>
          <w:sz w:val="32"/>
          <w:szCs w:val="32"/>
        </w:rPr>
        <w:t>, где приняли участие более 60 тысяч человек.</w:t>
      </w:r>
      <w:r w:rsidR="00AB5534">
        <w:rPr>
          <w:rFonts w:ascii="Arial" w:hAnsi="Arial" w:cs="Arial"/>
          <w:sz w:val="32"/>
          <w:szCs w:val="32"/>
        </w:rPr>
        <w:t xml:space="preserve"> 74 % населения считает, что в инвестициях больше всего нуждается медицина и фармацевтика, а также агропромышленный комплекс. 69% считают, что наибольшую пользу для развития Татарстана принесут российские и татарстанские инвесторы.  Самыми выгодными инвестициями татарстанцы назвали высокотехнологичные стартапы и строительство жилых комплексов. </w:t>
      </w:r>
      <w:r w:rsidR="001616CC">
        <w:rPr>
          <w:rFonts w:ascii="Arial" w:hAnsi="Arial" w:cs="Arial"/>
          <w:sz w:val="32"/>
          <w:szCs w:val="32"/>
        </w:rPr>
        <w:t xml:space="preserve">Опросы проходили как в электронном виде, так и с выездом в районы. Внимание на экран. </w:t>
      </w:r>
    </w:p>
    <w:p w:rsidR="002B572C" w:rsidRDefault="007912C3" w:rsidP="002527D3">
      <w:pPr>
        <w:jc w:val="both"/>
        <w:rPr>
          <w:rFonts w:ascii="Arial" w:hAnsi="Arial" w:cs="Arial"/>
          <w:sz w:val="32"/>
          <w:szCs w:val="32"/>
        </w:rPr>
      </w:pPr>
      <w:r w:rsidRPr="007912C3">
        <w:rPr>
          <w:rFonts w:ascii="Arial" w:hAnsi="Arial" w:cs="Arial"/>
          <w:sz w:val="32"/>
          <w:szCs w:val="32"/>
          <w:highlight w:val="yellow"/>
        </w:rPr>
        <w:lastRenderedPageBreak/>
        <w:t>РОЛИК</w:t>
      </w:r>
    </w:p>
    <w:p w:rsidR="002E3428" w:rsidRDefault="002E3428" w:rsidP="002527D3">
      <w:pPr>
        <w:jc w:val="both"/>
        <w:rPr>
          <w:rFonts w:ascii="Arial" w:hAnsi="Arial" w:cs="Arial"/>
          <w:b/>
          <w:sz w:val="32"/>
          <w:szCs w:val="32"/>
        </w:rPr>
      </w:pPr>
    </w:p>
    <w:p w:rsidR="002E3428" w:rsidRDefault="002E3428" w:rsidP="002527D3">
      <w:pPr>
        <w:jc w:val="both"/>
        <w:rPr>
          <w:rFonts w:ascii="Arial" w:hAnsi="Arial" w:cs="Arial"/>
          <w:b/>
          <w:sz w:val="32"/>
          <w:szCs w:val="32"/>
        </w:rPr>
      </w:pPr>
    </w:p>
    <w:p w:rsidR="002E3428" w:rsidRDefault="002E3428" w:rsidP="002527D3">
      <w:pPr>
        <w:jc w:val="both"/>
        <w:rPr>
          <w:rFonts w:ascii="Arial" w:hAnsi="Arial" w:cs="Arial"/>
          <w:b/>
          <w:sz w:val="32"/>
          <w:szCs w:val="32"/>
        </w:rPr>
      </w:pPr>
    </w:p>
    <w:p w:rsidR="002E3428" w:rsidRDefault="002E3428" w:rsidP="002527D3">
      <w:pPr>
        <w:jc w:val="both"/>
        <w:rPr>
          <w:rFonts w:ascii="Arial" w:hAnsi="Arial" w:cs="Arial"/>
          <w:b/>
          <w:sz w:val="32"/>
          <w:szCs w:val="32"/>
        </w:rPr>
      </w:pPr>
    </w:p>
    <w:p w:rsidR="002E3428" w:rsidRDefault="002E3428" w:rsidP="002527D3">
      <w:pPr>
        <w:jc w:val="both"/>
        <w:rPr>
          <w:rFonts w:ascii="Arial" w:hAnsi="Arial" w:cs="Arial"/>
          <w:b/>
          <w:sz w:val="32"/>
          <w:szCs w:val="32"/>
        </w:rPr>
      </w:pPr>
    </w:p>
    <w:p w:rsidR="002E3428" w:rsidRDefault="002E3428" w:rsidP="002527D3">
      <w:pPr>
        <w:jc w:val="both"/>
        <w:rPr>
          <w:rFonts w:ascii="Arial" w:hAnsi="Arial" w:cs="Arial"/>
          <w:b/>
          <w:sz w:val="32"/>
          <w:szCs w:val="32"/>
        </w:rPr>
      </w:pPr>
    </w:p>
    <w:p w:rsidR="002E3428" w:rsidRDefault="002E3428" w:rsidP="002527D3">
      <w:pPr>
        <w:jc w:val="both"/>
        <w:rPr>
          <w:rFonts w:ascii="Arial" w:hAnsi="Arial" w:cs="Arial"/>
          <w:b/>
          <w:sz w:val="32"/>
          <w:szCs w:val="32"/>
        </w:rPr>
      </w:pPr>
    </w:p>
    <w:p w:rsidR="00580891" w:rsidRPr="001B1E43" w:rsidRDefault="00580891" w:rsidP="002527D3">
      <w:pPr>
        <w:jc w:val="both"/>
        <w:rPr>
          <w:rFonts w:ascii="Arial" w:hAnsi="Arial" w:cs="Arial"/>
          <w:b/>
          <w:sz w:val="32"/>
          <w:szCs w:val="32"/>
          <w:lang w:val="tt-RU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 w:rsidR="001B1E43">
        <w:rPr>
          <w:rFonts w:ascii="Arial" w:hAnsi="Arial" w:cs="Arial"/>
          <w:b/>
          <w:sz w:val="32"/>
          <w:szCs w:val="32"/>
        </w:rPr>
        <w:t>4</w:t>
      </w:r>
      <w:r w:rsidR="001B1E43">
        <w:rPr>
          <w:rFonts w:ascii="Arial" w:hAnsi="Arial" w:cs="Arial"/>
          <w:b/>
          <w:sz w:val="32"/>
          <w:szCs w:val="32"/>
          <w:lang w:val="tt-RU"/>
        </w:rPr>
        <w:t>5</w:t>
      </w:r>
    </w:p>
    <w:p w:rsidR="00580891" w:rsidRDefault="00F67CEB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качестве социальной нагрузки в 2021 году планируем ряд бесплатных образовательных онлайн мероприятий, посвященных повышению финансовой грамотности населения. </w:t>
      </w:r>
      <w:r w:rsidR="008A6676">
        <w:rPr>
          <w:rFonts w:ascii="Arial" w:hAnsi="Arial" w:cs="Arial"/>
          <w:sz w:val="32"/>
          <w:szCs w:val="32"/>
        </w:rPr>
        <w:t xml:space="preserve">В 2020 году </w:t>
      </w:r>
      <w:r w:rsidR="004572C9">
        <w:rPr>
          <w:rFonts w:ascii="Arial" w:hAnsi="Arial" w:cs="Arial"/>
          <w:sz w:val="32"/>
          <w:szCs w:val="32"/>
        </w:rPr>
        <w:t xml:space="preserve">на площадке </w:t>
      </w:r>
      <w:r w:rsidR="008A6676">
        <w:rPr>
          <w:rFonts w:ascii="Arial" w:hAnsi="Arial" w:cs="Arial"/>
          <w:sz w:val="32"/>
          <w:szCs w:val="32"/>
        </w:rPr>
        <w:t xml:space="preserve"> Агентств</w:t>
      </w:r>
      <w:r w:rsidR="004572C9">
        <w:rPr>
          <w:rFonts w:ascii="Arial" w:hAnsi="Arial" w:cs="Arial"/>
          <w:sz w:val="32"/>
          <w:szCs w:val="32"/>
        </w:rPr>
        <w:t>а</w:t>
      </w:r>
      <w:r w:rsidR="008A6676">
        <w:rPr>
          <w:rFonts w:ascii="Arial" w:hAnsi="Arial" w:cs="Arial"/>
          <w:sz w:val="32"/>
          <w:szCs w:val="32"/>
        </w:rPr>
        <w:t xml:space="preserve"> было организовано 3 заседания </w:t>
      </w:r>
      <w:r w:rsidR="004572C9">
        <w:rPr>
          <w:rFonts w:ascii="Arial" w:hAnsi="Arial" w:cs="Arial"/>
          <w:sz w:val="32"/>
          <w:szCs w:val="32"/>
        </w:rPr>
        <w:t xml:space="preserve">нашего Общественного совета. </w:t>
      </w:r>
    </w:p>
    <w:p w:rsidR="00580891" w:rsidRPr="001B1E43" w:rsidRDefault="00580891" w:rsidP="00580891">
      <w:pPr>
        <w:jc w:val="both"/>
        <w:rPr>
          <w:rFonts w:ascii="Arial" w:hAnsi="Arial" w:cs="Arial"/>
          <w:b/>
          <w:sz w:val="32"/>
          <w:szCs w:val="32"/>
          <w:lang w:val="tt-RU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 w:rsidR="001B1E43">
        <w:rPr>
          <w:rFonts w:ascii="Arial" w:hAnsi="Arial" w:cs="Arial"/>
          <w:b/>
          <w:sz w:val="32"/>
          <w:szCs w:val="32"/>
        </w:rPr>
        <w:t>4</w:t>
      </w:r>
      <w:r w:rsidR="001B1E43">
        <w:rPr>
          <w:rFonts w:ascii="Arial" w:hAnsi="Arial" w:cs="Arial"/>
          <w:b/>
          <w:sz w:val="32"/>
          <w:szCs w:val="32"/>
          <w:lang w:val="tt-RU"/>
        </w:rPr>
        <w:t>6</w:t>
      </w:r>
    </w:p>
    <w:p w:rsidR="00580891" w:rsidRDefault="008A6676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Благодарим Зилю Рахимьяновну за возможность выступить </w:t>
      </w:r>
      <w:r w:rsidR="004572C9">
        <w:rPr>
          <w:rFonts w:ascii="Arial" w:hAnsi="Arial" w:cs="Arial"/>
          <w:sz w:val="32"/>
          <w:szCs w:val="32"/>
        </w:rPr>
        <w:t xml:space="preserve">также </w:t>
      </w:r>
      <w:r>
        <w:rPr>
          <w:rFonts w:ascii="Arial" w:hAnsi="Arial" w:cs="Arial"/>
          <w:sz w:val="32"/>
          <w:szCs w:val="32"/>
        </w:rPr>
        <w:t>на</w:t>
      </w:r>
      <w:r w:rsidR="004572C9">
        <w:rPr>
          <w:rFonts w:ascii="Arial" w:hAnsi="Arial" w:cs="Arial"/>
          <w:sz w:val="32"/>
          <w:szCs w:val="32"/>
        </w:rPr>
        <w:t xml:space="preserve"> общереспубликанском</w:t>
      </w:r>
      <w:r>
        <w:rPr>
          <w:rFonts w:ascii="Arial" w:hAnsi="Arial" w:cs="Arial"/>
          <w:sz w:val="32"/>
          <w:szCs w:val="32"/>
        </w:rPr>
        <w:t xml:space="preserve"> заседании Общественной палаты об инвестиционной деятельности. </w:t>
      </w:r>
    </w:p>
    <w:p w:rsidR="00580891" w:rsidRPr="001B1E43" w:rsidRDefault="00580891" w:rsidP="00580891">
      <w:pPr>
        <w:jc w:val="both"/>
        <w:rPr>
          <w:rFonts w:ascii="Arial" w:hAnsi="Arial" w:cs="Arial"/>
          <w:b/>
          <w:sz w:val="32"/>
          <w:szCs w:val="32"/>
          <w:lang w:val="tt-RU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4</w:t>
      </w:r>
      <w:r w:rsidR="001B1E43">
        <w:rPr>
          <w:rFonts w:ascii="Arial" w:hAnsi="Arial" w:cs="Arial"/>
          <w:b/>
          <w:sz w:val="32"/>
          <w:szCs w:val="32"/>
          <w:lang w:val="tt-RU"/>
        </w:rPr>
        <w:t>7</w:t>
      </w:r>
    </w:p>
    <w:p w:rsidR="0087611B" w:rsidRPr="00467916" w:rsidRDefault="008A6676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Также, совместно с Общественной палатой было организовано заседание Клуба инвесторов, п</w:t>
      </w:r>
      <w:r w:rsidR="00974093">
        <w:rPr>
          <w:rFonts w:ascii="Arial" w:hAnsi="Arial" w:cs="Arial"/>
          <w:sz w:val="32"/>
          <w:szCs w:val="32"/>
        </w:rPr>
        <w:t xml:space="preserve">освященное благотворительности, где приняло участие </w:t>
      </w:r>
      <w:r w:rsidR="00F65D01">
        <w:rPr>
          <w:rFonts w:ascii="Arial" w:hAnsi="Arial" w:cs="Arial"/>
          <w:sz w:val="32"/>
          <w:szCs w:val="32"/>
        </w:rPr>
        <w:t>11</w:t>
      </w:r>
      <w:r w:rsidR="00974093">
        <w:rPr>
          <w:rFonts w:ascii="Arial" w:hAnsi="Arial" w:cs="Arial"/>
          <w:sz w:val="32"/>
          <w:szCs w:val="32"/>
        </w:rPr>
        <w:t xml:space="preserve"> руководителей благотворительных организаций и выступили с презентацией фондов перед инвесторами. </w:t>
      </w:r>
    </w:p>
    <w:p w:rsidR="00D45EF3" w:rsidRPr="001B1E43" w:rsidRDefault="00580891" w:rsidP="002527D3">
      <w:pPr>
        <w:jc w:val="both"/>
        <w:rPr>
          <w:rFonts w:ascii="Arial" w:hAnsi="Arial" w:cs="Arial"/>
          <w:b/>
          <w:sz w:val="32"/>
          <w:szCs w:val="32"/>
          <w:lang w:val="tt-RU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4</w:t>
      </w:r>
      <w:r w:rsidR="001B1E43">
        <w:rPr>
          <w:rFonts w:ascii="Arial" w:hAnsi="Arial" w:cs="Arial"/>
          <w:b/>
          <w:sz w:val="32"/>
          <w:szCs w:val="32"/>
          <w:lang w:val="tt-RU"/>
        </w:rPr>
        <w:t>8</w:t>
      </w:r>
    </w:p>
    <w:p w:rsidR="00580891" w:rsidRDefault="00505FCA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заседании Клуба инвесторов разместилась елка инвестиционного добра, где </w:t>
      </w:r>
      <w:r w:rsidR="00580891">
        <w:rPr>
          <w:rFonts w:ascii="Arial" w:hAnsi="Arial" w:cs="Arial"/>
          <w:sz w:val="32"/>
          <w:szCs w:val="32"/>
        </w:rPr>
        <w:t>детишки</w:t>
      </w:r>
      <w:r>
        <w:rPr>
          <w:rFonts w:ascii="Arial" w:hAnsi="Arial" w:cs="Arial"/>
          <w:sz w:val="32"/>
          <w:szCs w:val="32"/>
        </w:rPr>
        <w:t xml:space="preserve"> из коррекционных школ и интернатов, детских домов разместили свои новогодние заветные желания. Инвесторы приобрели для детей развивающие планшеты, конструкторы, </w:t>
      </w:r>
      <w:r>
        <w:rPr>
          <w:rFonts w:ascii="Arial" w:hAnsi="Arial" w:cs="Arial"/>
          <w:sz w:val="32"/>
          <w:szCs w:val="32"/>
        </w:rPr>
        <w:lastRenderedPageBreak/>
        <w:t xml:space="preserve">велосипеды, машины на пульте управления, лыжи, синтезатор, говорящую куклу и другие новогодние подарки. </w:t>
      </w:r>
      <w:r w:rsidR="007751D3">
        <w:rPr>
          <w:rFonts w:ascii="Arial" w:hAnsi="Arial" w:cs="Arial"/>
          <w:sz w:val="32"/>
          <w:szCs w:val="32"/>
        </w:rPr>
        <w:t xml:space="preserve">Некоторые инвесторы исполнили не одно желание, так, Акульчев Сергей Николаевич, производитель кондитерских изделий воплотил в жизнь целых </w:t>
      </w:r>
      <w:r w:rsidR="00AB1004">
        <w:rPr>
          <w:rFonts w:ascii="Arial" w:hAnsi="Arial" w:cs="Arial"/>
          <w:sz w:val="32"/>
          <w:szCs w:val="32"/>
        </w:rPr>
        <w:t>9</w:t>
      </w:r>
      <w:r w:rsidR="007751D3">
        <w:rPr>
          <w:rFonts w:ascii="Arial" w:hAnsi="Arial" w:cs="Arial"/>
          <w:sz w:val="32"/>
          <w:szCs w:val="32"/>
        </w:rPr>
        <w:t xml:space="preserve"> желаний. А каким бы было Ваше желание?</w:t>
      </w:r>
    </w:p>
    <w:p w:rsidR="00580891" w:rsidRPr="001B1E43" w:rsidRDefault="00580891" w:rsidP="00580891">
      <w:pPr>
        <w:jc w:val="both"/>
        <w:rPr>
          <w:rFonts w:ascii="Arial" w:hAnsi="Arial" w:cs="Arial"/>
          <w:b/>
          <w:sz w:val="32"/>
          <w:szCs w:val="32"/>
          <w:lang w:val="tt-RU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 w:rsidR="001B1E43">
        <w:rPr>
          <w:rFonts w:ascii="Arial" w:hAnsi="Arial" w:cs="Arial"/>
          <w:b/>
          <w:sz w:val="32"/>
          <w:szCs w:val="32"/>
          <w:lang w:val="tt-RU"/>
        </w:rPr>
        <w:t>49</w:t>
      </w:r>
    </w:p>
    <w:p w:rsidR="001B1E43" w:rsidRDefault="001B1E43" w:rsidP="002527D3">
      <w:pPr>
        <w:jc w:val="both"/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 xml:space="preserve">Мин инвестицион агентлыгы җитәкчесе. Шуңа күрә минем максатым – сау сәләмәт халык, финанс яктан уңышлы эшмәкәрләр, һәм яңа инвесторлар. </w:t>
      </w:r>
    </w:p>
    <w:p w:rsidR="00580891" w:rsidRPr="001B1E43" w:rsidRDefault="00AC2668" w:rsidP="001B1E43">
      <w:pPr>
        <w:spacing w:line="240" w:lineRule="auto"/>
        <w:jc w:val="both"/>
        <w:rPr>
          <w:rFonts w:ascii="Arial" w:hAnsi="Arial" w:cs="Arial"/>
          <w:i/>
        </w:rPr>
      </w:pPr>
      <w:r w:rsidRPr="001B1E43">
        <w:rPr>
          <w:rFonts w:ascii="Arial" w:hAnsi="Arial" w:cs="Arial"/>
          <w:i/>
        </w:rPr>
        <w:t>Как руководитель инвестиционного Агентства Татарстана мои желания – здоровое население и финансово здоровые</w:t>
      </w:r>
      <w:r w:rsidR="003666F7" w:rsidRPr="001B1E43">
        <w:rPr>
          <w:rFonts w:ascii="Arial" w:hAnsi="Arial" w:cs="Arial"/>
          <w:i/>
        </w:rPr>
        <w:t xml:space="preserve"> предприниматели и новые </w:t>
      </w:r>
      <w:r w:rsidRPr="001B1E43">
        <w:rPr>
          <w:rFonts w:ascii="Arial" w:hAnsi="Arial" w:cs="Arial"/>
          <w:i/>
        </w:rPr>
        <w:t xml:space="preserve"> инвесторы</w:t>
      </w:r>
      <w:r w:rsidR="003666F7" w:rsidRPr="001B1E43">
        <w:rPr>
          <w:rFonts w:ascii="Arial" w:hAnsi="Arial" w:cs="Arial"/>
          <w:i/>
        </w:rPr>
        <w:t xml:space="preserve"> Татарстана</w:t>
      </w:r>
      <w:r w:rsidRPr="001B1E43">
        <w:rPr>
          <w:rFonts w:ascii="Arial" w:hAnsi="Arial" w:cs="Arial"/>
          <w:i/>
        </w:rPr>
        <w:t xml:space="preserve">. </w:t>
      </w:r>
    </w:p>
    <w:p w:rsidR="00580891" w:rsidRPr="001B1E43" w:rsidRDefault="00580891" w:rsidP="00580891">
      <w:pPr>
        <w:jc w:val="both"/>
        <w:rPr>
          <w:rFonts w:ascii="Arial" w:hAnsi="Arial" w:cs="Arial"/>
          <w:b/>
          <w:sz w:val="32"/>
          <w:szCs w:val="32"/>
          <w:lang w:val="tt-RU"/>
        </w:rPr>
      </w:pPr>
      <w:r w:rsidRPr="00760463">
        <w:rPr>
          <w:rFonts w:ascii="Arial" w:hAnsi="Arial" w:cs="Arial"/>
          <w:b/>
          <w:sz w:val="32"/>
          <w:szCs w:val="32"/>
        </w:rPr>
        <w:t xml:space="preserve">Слайд </w:t>
      </w:r>
      <w:r w:rsidR="001B1E43">
        <w:rPr>
          <w:rFonts w:ascii="Arial" w:hAnsi="Arial" w:cs="Arial"/>
          <w:b/>
          <w:sz w:val="32"/>
          <w:szCs w:val="32"/>
          <w:lang w:val="tt-RU"/>
        </w:rPr>
        <w:t>50</w:t>
      </w:r>
    </w:p>
    <w:p w:rsidR="00C36602" w:rsidRDefault="00AC2668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Команда Агентства в 2021 году будет делать все возможное, чтобы так и было. </w:t>
      </w:r>
    </w:p>
    <w:p w:rsidR="00C1331D" w:rsidRPr="00465C5D" w:rsidRDefault="00263CBE" w:rsidP="002527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Инвестиционная работа, наверное, самая сложная не только по качеству, но и по большому количеству вовлеченных участников в реализацию каждого проекта, поэтому я благодарю не только наших инвесторов за совместную работу, но и всех коллег, с которыми в каждодневной работе мы развиваем Татарстан. </w:t>
      </w:r>
      <w:r w:rsidR="00BF2EB7">
        <w:rPr>
          <w:rFonts w:ascii="Arial" w:hAnsi="Arial" w:cs="Arial"/>
          <w:sz w:val="32"/>
          <w:szCs w:val="32"/>
        </w:rPr>
        <w:t xml:space="preserve">Андрей Юрьевич, спасибо Вам и в Вашем лице благодарим федеральный центр за неизменную поддержку нашей республики. </w:t>
      </w:r>
      <w:r>
        <w:rPr>
          <w:rFonts w:ascii="Arial" w:hAnsi="Arial" w:cs="Arial"/>
          <w:sz w:val="32"/>
          <w:szCs w:val="32"/>
        </w:rPr>
        <w:t xml:space="preserve">И конечно особые слова благодарности лично Вам, Рустам Нургалиевич, потому что именно Ваша личная вовлеченность в инвестиционную деятельность играет ключевую роль в успехах и достижениях. </w:t>
      </w:r>
    </w:p>
    <w:sectPr w:rsidR="00C1331D" w:rsidRPr="00465C5D" w:rsidSect="002B572C">
      <w:footerReference w:type="default" r:id="rId7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2F" w:rsidRDefault="00BB542F" w:rsidP="00B76CE9">
      <w:pPr>
        <w:spacing w:after="0" w:line="240" w:lineRule="auto"/>
      </w:pPr>
      <w:r>
        <w:separator/>
      </w:r>
    </w:p>
  </w:endnote>
  <w:endnote w:type="continuationSeparator" w:id="0">
    <w:p w:rsidR="00BB542F" w:rsidRDefault="00BB542F" w:rsidP="00B7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483711"/>
      <w:docPartObj>
        <w:docPartGallery w:val="Page Numbers (Bottom of Page)"/>
        <w:docPartUnique/>
      </w:docPartObj>
    </w:sdtPr>
    <w:sdtEndPr/>
    <w:sdtContent>
      <w:p w:rsidR="00B76CE9" w:rsidRDefault="00F81E05">
        <w:pPr>
          <w:pStyle w:val="a5"/>
          <w:jc w:val="center"/>
        </w:pPr>
        <w:r>
          <w:fldChar w:fldCharType="begin"/>
        </w:r>
        <w:r w:rsidR="00B76CE9">
          <w:instrText>PAGE   \* MERGEFORMAT</w:instrText>
        </w:r>
        <w:r>
          <w:fldChar w:fldCharType="separate"/>
        </w:r>
        <w:r w:rsidR="00E13D6F">
          <w:rPr>
            <w:noProof/>
          </w:rPr>
          <w:t>1</w:t>
        </w:r>
        <w:r>
          <w:fldChar w:fldCharType="end"/>
        </w:r>
      </w:p>
    </w:sdtContent>
  </w:sdt>
  <w:p w:rsidR="00B76CE9" w:rsidRDefault="00B76C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2F" w:rsidRDefault="00BB542F" w:rsidP="00B76CE9">
      <w:pPr>
        <w:spacing w:after="0" w:line="240" w:lineRule="auto"/>
      </w:pPr>
      <w:r>
        <w:separator/>
      </w:r>
    </w:p>
  </w:footnote>
  <w:footnote w:type="continuationSeparator" w:id="0">
    <w:p w:rsidR="00BB542F" w:rsidRDefault="00BB542F" w:rsidP="00B76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D3"/>
    <w:rsid w:val="0002136A"/>
    <w:rsid w:val="0002170E"/>
    <w:rsid w:val="000358E1"/>
    <w:rsid w:val="00037682"/>
    <w:rsid w:val="000658CA"/>
    <w:rsid w:val="0007210B"/>
    <w:rsid w:val="000B2B80"/>
    <w:rsid w:val="000E1CC1"/>
    <w:rsid w:val="001616CC"/>
    <w:rsid w:val="00175D37"/>
    <w:rsid w:val="001A35EE"/>
    <w:rsid w:val="001B1E43"/>
    <w:rsid w:val="001B46CB"/>
    <w:rsid w:val="001D2235"/>
    <w:rsid w:val="001D3FFB"/>
    <w:rsid w:val="0021272E"/>
    <w:rsid w:val="002133F4"/>
    <w:rsid w:val="002527D3"/>
    <w:rsid w:val="00255137"/>
    <w:rsid w:val="00263CBE"/>
    <w:rsid w:val="00271733"/>
    <w:rsid w:val="002847E5"/>
    <w:rsid w:val="002916B6"/>
    <w:rsid w:val="002B572C"/>
    <w:rsid w:val="002E3428"/>
    <w:rsid w:val="002E45DD"/>
    <w:rsid w:val="00303BCD"/>
    <w:rsid w:val="003244F6"/>
    <w:rsid w:val="00324AB1"/>
    <w:rsid w:val="003314F3"/>
    <w:rsid w:val="00337C89"/>
    <w:rsid w:val="00352D58"/>
    <w:rsid w:val="003666F7"/>
    <w:rsid w:val="00372550"/>
    <w:rsid w:val="00380154"/>
    <w:rsid w:val="00380B6F"/>
    <w:rsid w:val="003C02A8"/>
    <w:rsid w:val="003D43EF"/>
    <w:rsid w:val="003F39B0"/>
    <w:rsid w:val="003F4A2E"/>
    <w:rsid w:val="004142BD"/>
    <w:rsid w:val="00425322"/>
    <w:rsid w:val="00437EEA"/>
    <w:rsid w:val="004572C9"/>
    <w:rsid w:val="00465C5D"/>
    <w:rsid w:val="00467916"/>
    <w:rsid w:val="00475F3A"/>
    <w:rsid w:val="004D2966"/>
    <w:rsid w:val="004D6A8D"/>
    <w:rsid w:val="004F3F85"/>
    <w:rsid w:val="004F6182"/>
    <w:rsid w:val="00501084"/>
    <w:rsid w:val="00505FCA"/>
    <w:rsid w:val="00510B8C"/>
    <w:rsid w:val="00536CCD"/>
    <w:rsid w:val="00557635"/>
    <w:rsid w:val="005600F6"/>
    <w:rsid w:val="00566B8E"/>
    <w:rsid w:val="00580891"/>
    <w:rsid w:val="00583CA1"/>
    <w:rsid w:val="00590AE9"/>
    <w:rsid w:val="005B20F9"/>
    <w:rsid w:val="005D72C3"/>
    <w:rsid w:val="005E3440"/>
    <w:rsid w:val="005E6AF0"/>
    <w:rsid w:val="0061598A"/>
    <w:rsid w:val="00623DED"/>
    <w:rsid w:val="00634653"/>
    <w:rsid w:val="00666EA1"/>
    <w:rsid w:val="0067070E"/>
    <w:rsid w:val="00674F79"/>
    <w:rsid w:val="00676919"/>
    <w:rsid w:val="006C1E41"/>
    <w:rsid w:val="006C551E"/>
    <w:rsid w:val="006C69BB"/>
    <w:rsid w:val="006F4797"/>
    <w:rsid w:val="006F6AEB"/>
    <w:rsid w:val="00706152"/>
    <w:rsid w:val="007062AE"/>
    <w:rsid w:val="00707FA0"/>
    <w:rsid w:val="0071189E"/>
    <w:rsid w:val="00734C16"/>
    <w:rsid w:val="00734CA5"/>
    <w:rsid w:val="0074473C"/>
    <w:rsid w:val="0074518C"/>
    <w:rsid w:val="007554CC"/>
    <w:rsid w:val="00760463"/>
    <w:rsid w:val="007751D3"/>
    <w:rsid w:val="007912C3"/>
    <w:rsid w:val="007E2C0A"/>
    <w:rsid w:val="007F5FB2"/>
    <w:rsid w:val="008031D7"/>
    <w:rsid w:val="00805B89"/>
    <w:rsid w:val="008064E1"/>
    <w:rsid w:val="00821A0D"/>
    <w:rsid w:val="00832B5F"/>
    <w:rsid w:val="00850DBA"/>
    <w:rsid w:val="008748E6"/>
    <w:rsid w:val="0087611B"/>
    <w:rsid w:val="008A0EB1"/>
    <w:rsid w:val="008A6676"/>
    <w:rsid w:val="008B320D"/>
    <w:rsid w:val="008C31DA"/>
    <w:rsid w:val="00903D2B"/>
    <w:rsid w:val="0091580A"/>
    <w:rsid w:val="0092009D"/>
    <w:rsid w:val="009307CC"/>
    <w:rsid w:val="009357D7"/>
    <w:rsid w:val="009470F4"/>
    <w:rsid w:val="0094717D"/>
    <w:rsid w:val="00947E87"/>
    <w:rsid w:val="00971CDF"/>
    <w:rsid w:val="00973FCC"/>
    <w:rsid w:val="00974093"/>
    <w:rsid w:val="009763B6"/>
    <w:rsid w:val="00992422"/>
    <w:rsid w:val="009944FF"/>
    <w:rsid w:val="009958B9"/>
    <w:rsid w:val="009C0D8A"/>
    <w:rsid w:val="009D0DEE"/>
    <w:rsid w:val="009D269E"/>
    <w:rsid w:val="009D2D57"/>
    <w:rsid w:val="009E6494"/>
    <w:rsid w:val="00A0394B"/>
    <w:rsid w:val="00A57ABD"/>
    <w:rsid w:val="00A7519B"/>
    <w:rsid w:val="00A974F9"/>
    <w:rsid w:val="00AB1004"/>
    <w:rsid w:val="00AB5534"/>
    <w:rsid w:val="00AC2668"/>
    <w:rsid w:val="00AC577C"/>
    <w:rsid w:val="00AD4484"/>
    <w:rsid w:val="00B06A1F"/>
    <w:rsid w:val="00B322B1"/>
    <w:rsid w:val="00B33430"/>
    <w:rsid w:val="00B3732B"/>
    <w:rsid w:val="00B37A5A"/>
    <w:rsid w:val="00B76CE9"/>
    <w:rsid w:val="00B7780B"/>
    <w:rsid w:val="00BB542F"/>
    <w:rsid w:val="00BB671D"/>
    <w:rsid w:val="00BB715B"/>
    <w:rsid w:val="00BD6D15"/>
    <w:rsid w:val="00BE0209"/>
    <w:rsid w:val="00BE5510"/>
    <w:rsid w:val="00BF2EB7"/>
    <w:rsid w:val="00C1331D"/>
    <w:rsid w:val="00C16D51"/>
    <w:rsid w:val="00C214C0"/>
    <w:rsid w:val="00C36602"/>
    <w:rsid w:val="00C4049E"/>
    <w:rsid w:val="00C41A05"/>
    <w:rsid w:val="00C45ABE"/>
    <w:rsid w:val="00C756A3"/>
    <w:rsid w:val="00C8203C"/>
    <w:rsid w:val="00C92B38"/>
    <w:rsid w:val="00CA1432"/>
    <w:rsid w:val="00CE0816"/>
    <w:rsid w:val="00D31418"/>
    <w:rsid w:val="00D32F53"/>
    <w:rsid w:val="00D45EF3"/>
    <w:rsid w:val="00D57915"/>
    <w:rsid w:val="00D62AF6"/>
    <w:rsid w:val="00D8548D"/>
    <w:rsid w:val="00DA552F"/>
    <w:rsid w:val="00E13D6F"/>
    <w:rsid w:val="00E6430D"/>
    <w:rsid w:val="00EA3FDF"/>
    <w:rsid w:val="00EA7FCC"/>
    <w:rsid w:val="00EB280A"/>
    <w:rsid w:val="00EB2BFE"/>
    <w:rsid w:val="00EB5D98"/>
    <w:rsid w:val="00EC6D3A"/>
    <w:rsid w:val="00F00BBC"/>
    <w:rsid w:val="00F10C73"/>
    <w:rsid w:val="00F13412"/>
    <w:rsid w:val="00F32F8F"/>
    <w:rsid w:val="00F369D0"/>
    <w:rsid w:val="00F451D0"/>
    <w:rsid w:val="00F5025D"/>
    <w:rsid w:val="00F65D01"/>
    <w:rsid w:val="00F67CEB"/>
    <w:rsid w:val="00F81E05"/>
    <w:rsid w:val="00FA3D92"/>
    <w:rsid w:val="00FA3F5F"/>
    <w:rsid w:val="00FB2F0E"/>
    <w:rsid w:val="00FC0671"/>
    <w:rsid w:val="00FD6474"/>
    <w:rsid w:val="00FE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02346-DE00-4633-8442-A7D97DA9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CE9"/>
  </w:style>
  <w:style w:type="paragraph" w:styleId="a5">
    <w:name w:val="footer"/>
    <w:basedOn w:val="a"/>
    <w:link w:val="a6"/>
    <w:uiPriority w:val="99"/>
    <w:unhideWhenUsed/>
    <w:rsid w:val="00B7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CE9"/>
  </w:style>
  <w:style w:type="table" w:styleId="a7">
    <w:name w:val="Table Grid"/>
    <w:basedOn w:val="a1"/>
    <w:uiPriority w:val="59"/>
    <w:rsid w:val="00583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5A0F-B5E4-4CC9-952A-39FA86BA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Taliya</dc:creator>
  <cp:lastModifiedBy>Екатерина В. Сокирко</cp:lastModifiedBy>
  <cp:revision>50</cp:revision>
  <cp:lastPrinted>2021-01-26T16:51:00Z</cp:lastPrinted>
  <dcterms:created xsi:type="dcterms:W3CDTF">2021-01-24T12:50:00Z</dcterms:created>
  <dcterms:modified xsi:type="dcterms:W3CDTF">2021-01-27T12:16:00Z</dcterms:modified>
</cp:coreProperties>
</file>