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FD" w:rsidRPr="00C84609" w:rsidRDefault="007742FD" w:rsidP="005C1D7C">
      <w:pPr>
        <w:keepNext/>
        <w:pageBreakBefore/>
        <w:spacing w:after="0" w:line="240" w:lineRule="auto"/>
        <w:jc w:val="right"/>
        <w:outlineLvl w:val="0"/>
        <w:rPr>
          <w:rFonts w:eastAsia="Calibri"/>
          <w:color w:val="auto"/>
          <w:szCs w:val="28"/>
        </w:rPr>
      </w:pPr>
      <w:bookmarkStart w:id="0" w:name="_GoBack"/>
      <w:bookmarkEnd w:id="0"/>
      <w:r w:rsidRPr="00C84609">
        <w:rPr>
          <w:rFonts w:eastAsia="Calibri"/>
          <w:color w:val="auto"/>
          <w:szCs w:val="28"/>
        </w:rPr>
        <w:t>Приложение № 9</w:t>
      </w:r>
    </w:p>
    <w:p w:rsidR="007742FD" w:rsidRPr="00C84609" w:rsidRDefault="005C1D7C" w:rsidP="005C1D7C">
      <w:pPr>
        <w:spacing w:before="0" w:after="0" w:line="276" w:lineRule="auto"/>
        <w:jc w:val="right"/>
        <w:rPr>
          <w:szCs w:val="28"/>
        </w:rPr>
      </w:pPr>
      <w:r w:rsidRPr="00C84609">
        <w:rPr>
          <w:szCs w:val="28"/>
        </w:rPr>
        <w:t>к Соглашению о ГЧП</w:t>
      </w:r>
    </w:p>
    <w:p w:rsidR="007742FD" w:rsidRPr="00C84609" w:rsidRDefault="007742FD" w:rsidP="005C1D7C">
      <w:pPr>
        <w:spacing w:before="0" w:after="0" w:line="276" w:lineRule="auto"/>
        <w:jc w:val="right"/>
        <w:rPr>
          <w:szCs w:val="28"/>
        </w:rPr>
      </w:pPr>
      <w:r w:rsidRPr="00C84609">
        <w:rPr>
          <w:szCs w:val="28"/>
        </w:rPr>
        <w:t>от «___» ________ 2023 г. № ______</w:t>
      </w:r>
    </w:p>
    <w:p w:rsidR="007742FD" w:rsidRPr="005C1D7C" w:rsidRDefault="007742FD" w:rsidP="005C1D7C">
      <w:pPr>
        <w:spacing w:before="0" w:after="160" w:line="259" w:lineRule="auto"/>
        <w:ind w:firstLine="0"/>
        <w:jc w:val="left"/>
        <w:rPr>
          <w:rFonts w:eastAsia="Calibri"/>
          <w:color w:val="auto"/>
          <w:sz w:val="28"/>
          <w:szCs w:val="28"/>
        </w:rPr>
      </w:pPr>
    </w:p>
    <w:p w:rsidR="007742FD" w:rsidRPr="005C1D7C" w:rsidRDefault="007742FD" w:rsidP="005C1D7C">
      <w:pPr>
        <w:spacing w:before="0" w:after="0" w:line="276" w:lineRule="auto"/>
        <w:ind w:firstLine="0"/>
        <w:jc w:val="center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>ФОРМА ЛИЦЕНЗИОННОГО СОГЛАШЕНИЯ</w:t>
      </w:r>
    </w:p>
    <w:p w:rsidR="007742FD" w:rsidRPr="005C1D7C" w:rsidRDefault="007742FD" w:rsidP="005C1D7C">
      <w:pPr>
        <w:spacing w:before="0" w:after="160" w:line="276" w:lineRule="auto"/>
        <w:ind w:firstLine="0"/>
        <w:jc w:val="center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>о предоставлении неисключительной лицензии на Базу данных</w:t>
      </w:r>
    </w:p>
    <w:p w:rsidR="007742FD" w:rsidRPr="005C1D7C" w:rsidRDefault="007742FD" w:rsidP="002E53F2">
      <w:pPr>
        <w:tabs>
          <w:tab w:val="left" w:pos="6804"/>
        </w:tabs>
        <w:spacing w:before="0" w:after="160" w:line="276" w:lineRule="auto"/>
        <w:ind w:firstLine="0"/>
        <w:jc w:val="left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 xml:space="preserve">[МЕСТО ЗАКЛЮЧЕНИЯ] </w:t>
      </w:r>
      <w:r w:rsidRPr="005C1D7C">
        <w:rPr>
          <w:rFonts w:eastAsia="Calibri"/>
          <w:color w:val="auto"/>
          <w:sz w:val="28"/>
          <w:szCs w:val="28"/>
        </w:rPr>
        <w:tab/>
        <w:t xml:space="preserve"> «___» __________ 20___ г.</w:t>
      </w:r>
    </w:p>
    <w:p w:rsidR="007742FD" w:rsidRPr="005C1D7C" w:rsidRDefault="007742FD" w:rsidP="005C1D7C">
      <w:pPr>
        <w:spacing w:before="0" w:after="160" w:line="276" w:lineRule="auto"/>
        <w:rPr>
          <w:rFonts w:eastAsia="Calibri"/>
          <w:color w:val="auto"/>
          <w:sz w:val="28"/>
          <w:szCs w:val="28"/>
        </w:rPr>
      </w:pPr>
      <w:r w:rsidRPr="005C1D7C">
        <w:rPr>
          <w:sz w:val="28"/>
          <w:szCs w:val="28"/>
        </w:rPr>
        <w:t>[НАИМЕНОВАНИЕ ПУБЛИЧНОГО ПАРТНЕРА]</w:t>
      </w:r>
      <w:r w:rsidRPr="005C1D7C">
        <w:rPr>
          <w:rFonts w:eastAsia="Calibri"/>
          <w:color w:val="auto"/>
          <w:sz w:val="28"/>
          <w:szCs w:val="28"/>
        </w:rPr>
        <w:t>, именуемый в дальнейшем «Публичный партнёр», «Лицензиар» в лице _______________________, действующего на основании ______________, с одной стороны, и _____________________ именуемое в дальнейшем «Частный партнёр», «Лицензиат» в лице ___________________, действующего на основании ________, с другой стороны, совместно именуемые «Стороны», в рамках реализации заключ</w:t>
      </w:r>
      <w:r w:rsidR="005C1D7C">
        <w:rPr>
          <w:rFonts w:eastAsia="Calibri"/>
          <w:color w:val="auto"/>
          <w:sz w:val="28"/>
          <w:szCs w:val="28"/>
        </w:rPr>
        <w:t>ё</w:t>
      </w:r>
      <w:r w:rsidRPr="005C1D7C">
        <w:rPr>
          <w:rFonts w:eastAsia="Calibri"/>
          <w:color w:val="auto"/>
          <w:sz w:val="28"/>
          <w:szCs w:val="28"/>
        </w:rPr>
        <w:t>нного между Сторонами Соглашения о государственно-частном партн</w:t>
      </w:r>
      <w:r w:rsidR="005C1D7C">
        <w:rPr>
          <w:rFonts w:eastAsia="Calibri"/>
          <w:color w:val="auto"/>
          <w:sz w:val="28"/>
          <w:szCs w:val="28"/>
        </w:rPr>
        <w:t>ё</w:t>
      </w:r>
      <w:r w:rsidRPr="005C1D7C">
        <w:rPr>
          <w:rFonts w:eastAsia="Calibri"/>
          <w:color w:val="auto"/>
          <w:sz w:val="28"/>
          <w:szCs w:val="28"/>
        </w:rPr>
        <w:t>рстве №______________ от ____________(далее – Соглашение о ГЧП), заключили настоящее лицензионное соглашение (далее по тексту «Соглашение») о нижеследующем:</w:t>
      </w:r>
    </w:p>
    <w:p w:rsidR="007742FD" w:rsidRPr="005C1D7C" w:rsidRDefault="007742FD" w:rsidP="005C1D7C">
      <w:pPr>
        <w:tabs>
          <w:tab w:val="left" w:pos="720"/>
        </w:tabs>
        <w:spacing w:before="240" w:after="120" w:line="276" w:lineRule="auto"/>
        <w:ind w:firstLine="0"/>
        <w:jc w:val="center"/>
        <w:rPr>
          <w:rFonts w:eastAsia="Calibri"/>
          <w:b/>
          <w:color w:val="auto"/>
          <w:sz w:val="28"/>
          <w:szCs w:val="28"/>
        </w:rPr>
      </w:pPr>
      <w:r w:rsidRPr="005C1D7C">
        <w:rPr>
          <w:rFonts w:eastAsia="Calibri"/>
          <w:b/>
          <w:color w:val="auto"/>
          <w:sz w:val="28"/>
          <w:szCs w:val="28"/>
        </w:rPr>
        <w:t>1. Предмет Соглашения</w:t>
      </w:r>
    </w:p>
    <w:p w:rsidR="007742FD" w:rsidRPr="005C1D7C" w:rsidRDefault="007742FD" w:rsidP="005C1D7C">
      <w:pPr>
        <w:numPr>
          <w:ilvl w:val="0"/>
          <w:numId w:val="3"/>
        </w:numPr>
        <w:tabs>
          <w:tab w:val="left" w:pos="1276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 xml:space="preserve">Лицензиар предоставляет Лицензиату в порядке и на условиях, изложенных в Соглашении, право использования Базы данных, являющейся представленной в объективной форме совокупностью самостоятельных материалов (включая общие сведения о юридических лицах, а также сведениях об учредителях </w:t>
      </w:r>
      <w:r w:rsidRPr="002E53F2">
        <w:rPr>
          <w:rFonts w:eastAsia="Calibri"/>
          <w:color w:val="auto"/>
          <w:sz w:val="28"/>
          <w:szCs w:val="28"/>
        </w:rPr>
        <w:t xml:space="preserve">Организаций, </w:t>
      </w:r>
      <w:r w:rsidR="004B14B0" w:rsidRPr="002E53F2">
        <w:rPr>
          <w:sz w:val="28"/>
          <w:szCs w:val="28"/>
        </w:rPr>
        <w:t>реализующих</w:t>
      </w:r>
      <w:r w:rsidR="004B14B0" w:rsidRPr="005C1D7C">
        <w:rPr>
          <w:sz w:val="28"/>
          <w:szCs w:val="28"/>
        </w:rPr>
        <w:t xml:space="preserve"> дополнительные образовательные программы спортивной подготовки</w:t>
      </w:r>
      <w:r w:rsidRPr="005C1D7C">
        <w:rPr>
          <w:rFonts w:eastAsia="Calibri"/>
          <w:color w:val="auto"/>
          <w:sz w:val="28"/>
          <w:szCs w:val="28"/>
        </w:rPr>
        <w:t>, за исключением сведений, содержащих персональные данные), систематизированных таким образом, чтобы эти материалы могли быть найдены и обработаны с помощью электронной вычислительной машины (ЭВМ) «[НАЗВАНИЕ БАЗЫ ДАННЫХ]», в рамках Соглашения о ГЧП (далее – База данных).</w:t>
      </w:r>
    </w:p>
    <w:p w:rsidR="007742FD" w:rsidRPr="005C1D7C" w:rsidRDefault="007742FD" w:rsidP="005C1D7C">
      <w:pPr>
        <w:numPr>
          <w:ilvl w:val="0"/>
          <w:numId w:val="3"/>
        </w:numPr>
        <w:tabs>
          <w:tab w:val="left" w:pos="1276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>Лицензия по настоящему Соглашению предоставляется Частному партн</w:t>
      </w:r>
      <w:r w:rsidR="007901F7">
        <w:rPr>
          <w:rFonts w:eastAsia="Calibri"/>
          <w:color w:val="auto"/>
          <w:sz w:val="28"/>
          <w:szCs w:val="28"/>
        </w:rPr>
        <w:t>ё</w:t>
      </w:r>
      <w:r w:rsidRPr="005C1D7C">
        <w:rPr>
          <w:rFonts w:eastAsia="Calibri"/>
          <w:color w:val="auto"/>
          <w:sz w:val="28"/>
          <w:szCs w:val="28"/>
        </w:rPr>
        <w:t>ру безвозмездно.</w:t>
      </w:r>
    </w:p>
    <w:p w:rsidR="007742FD" w:rsidRPr="005C1D7C" w:rsidRDefault="007742FD" w:rsidP="005C1D7C">
      <w:pPr>
        <w:numPr>
          <w:ilvl w:val="0"/>
          <w:numId w:val="3"/>
        </w:numPr>
        <w:tabs>
          <w:tab w:val="left" w:pos="1276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>Лицензия, выдаваемая Лицензиату по Соглашению, является неисключительной. Неисключительная лицензия в соответствии с Соглашением предоставляется Лицензиату на весь срок действия Соглашения, и допускает использование Базы данных, в том числе пут</w:t>
      </w:r>
      <w:r w:rsidR="007901F7">
        <w:rPr>
          <w:rFonts w:eastAsia="Calibri"/>
          <w:color w:val="auto"/>
          <w:sz w:val="28"/>
          <w:szCs w:val="28"/>
        </w:rPr>
        <w:t>ё</w:t>
      </w:r>
      <w:r w:rsidRPr="005C1D7C">
        <w:rPr>
          <w:rFonts w:eastAsia="Calibri"/>
          <w:color w:val="auto"/>
          <w:sz w:val="28"/>
          <w:szCs w:val="28"/>
        </w:rPr>
        <w:t>м е</w:t>
      </w:r>
      <w:r w:rsidR="007901F7">
        <w:rPr>
          <w:rFonts w:eastAsia="Calibri"/>
          <w:color w:val="auto"/>
          <w:sz w:val="28"/>
          <w:szCs w:val="28"/>
        </w:rPr>
        <w:t>ё</w:t>
      </w:r>
      <w:r w:rsidRPr="005C1D7C">
        <w:rPr>
          <w:rFonts w:eastAsia="Calibri"/>
          <w:color w:val="auto"/>
          <w:sz w:val="28"/>
          <w:szCs w:val="28"/>
        </w:rPr>
        <w:t xml:space="preserve"> воспроизведения, распространения, внесением изменений и иными способами, предусмотренными Соглашением, без ограничения количества пользователей. Лицензиат вправе использовать ПО Системы на всей территории Российской Федерации.</w:t>
      </w:r>
    </w:p>
    <w:p w:rsidR="007742FD" w:rsidRPr="005C1D7C" w:rsidRDefault="007742FD" w:rsidP="005C1D7C">
      <w:pPr>
        <w:numPr>
          <w:ilvl w:val="0"/>
          <w:numId w:val="3"/>
        </w:numPr>
        <w:tabs>
          <w:tab w:val="left" w:pos="1276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lastRenderedPageBreak/>
        <w:t>Соглашение не предусматривает осуществления каких-либо платежей между Сторонами (пользуясь положением свободы договора, предусмотренным п. 5 ст. 1235 Гражданского кодекса РФ).</w:t>
      </w:r>
    </w:p>
    <w:p w:rsidR="007742FD" w:rsidRPr="005C1D7C" w:rsidRDefault="007742FD" w:rsidP="005C1D7C">
      <w:pPr>
        <w:numPr>
          <w:ilvl w:val="0"/>
          <w:numId w:val="3"/>
        </w:numPr>
        <w:tabs>
          <w:tab w:val="left" w:pos="1276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 xml:space="preserve">Право использования Базы данных предоставляется Лицензиату с даты подписания Соглашения.  </w:t>
      </w:r>
    </w:p>
    <w:p w:rsidR="007742FD" w:rsidRPr="005C1D7C" w:rsidRDefault="007742FD" w:rsidP="005C1D7C">
      <w:pPr>
        <w:numPr>
          <w:ilvl w:val="0"/>
          <w:numId w:val="3"/>
        </w:numPr>
        <w:tabs>
          <w:tab w:val="left" w:pos="1276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>Лицензиар гарантирует, что:</w:t>
      </w:r>
    </w:p>
    <w:p w:rsidR="007742FD" w:rsidRPr="005C1D7C" w:rsidRDefault="007742FD" w:rsidP="005C1D7C">
      <w:pPr>
        <w:numPr>
          <w:ilvl w:val="0"/>
          <w:numId w:val="4"/>
        </w:numPr>
        <w:tabs>
          <w:tab w:val="left" w:pos="993"/>
          <w:tab w:val="left" w:pos="1134"/>
        </w:tabs>
        <w:spacing w:before="0" w:after="0" w:line="276" w:lineRule="auto"/>
        <w:ind w:left="0" w:firstLine="709"/>
        <w:contextualSpacing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 xml:space="preserve">использование Лицензиатом Базы данных в соответствии с условиями Соглашения не нарушает каких-либо прав третьих лиц, в том числе на любые результаты интеллектуальной деятельности, и отсутствуют законные основания, </w:t>
      </w:r>
      <w:r w:rsidR="001B1C16">
        <w:rPr>
          <w:rFonts w:eastAsia="Calibri"/>
          <w:color w:val="auto"/>
          <w:sz w:val="28"/>
          <w:szCs w:val="28"/>
        </w:rPr>
        <w:br/>
      </w:r>
      <w:r w:rsidRPr="005C1D7C">
        <w:rPr>
          <w:rFonts w:eastAsia="Calibri"/>
          <w:color w:val="auto"/>
          <w:sz w:val="28"/>
          <w:szCs w:val="28"/>
        </w:rPr>
        <w:t>а также любые иные обстоятельства, свидетельствующие о том, что такое нарушение может возникнуть;</w:t>
      </w:r>
    </w:p>
    <w:p w:rsidR="007742FD" w:rsidRPr="005C1D7C" w:rsidRDefault="007742FD" w:rsidP="005C1D7C">
      <w:pPr>
        <w:numPr>
          <w:ilvl w:val="0"/>
          <w:numId w:val="4"/>
        </w:numPr>
        <w:tabs>
          <w:tab w:val="left" w:pos="993"/>
          <w:tab w:val="left" w:pos="1134"/>
        </w:tabs>
        <w:spacing w:before="0" w:after="0" w:line="276" w:lineRule="auto"/>
        <w:ind w:left="0" w:firstLine="709"/>
        <w:contextualSpacing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 xml:space="preserve">на дату подписания Соглашения исключительное право на Базу данных </w:t>
      </w:r>
      <w:r w:rsidR="001B1C16">
        <w:rPr>
          <w:rFonts w:eastAsia="Calibri"/>
          <w:color w:val="auto"/>
          <w:sz w:val="28"/>
          <w:szCs w:val="28"/>
        </w:rPr>
        <w:br/>
      </w:r>
      <w:r w:rsidRPr="005C1D7C">
        <w:rPr>
          <w:rFonts w:eastAsia="Calibri"/>
          <w:color w:val="auto"/>
          <w:sz w:val="28"/>
          <w:szCs w:val="28"/>
        </w:rPr>
        <w:t>не отчуждено, не заложено и не обременено иным образом;</w:t>
      </w:r>
    </w:p>
    <w:p w:rsidR="007742FD" w:rsidRPr="005C1D7C" w:rsidRDefault="007742FD" w:rsidP="005C1D7C">
      <w:pPr>
        <w:numPr>
          <w:ilvl w:val="0"/>
          <w:numId w:val="4"/>
        </w:numPr>
        <w:tabs>
          <w:tab w:val="left" w:pos="993"/>
          <w:tab w:val="left" w:pos="1134"/>
        </w:tabs>
        <w:spacing w:before="0" w:after="0" w:line="276" w:lineRule="auto"/>
        <w:ind w:left="0" w:firstLine="709"/>
        <w:contextualSpacing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>на дату подписания Лицензиар является единственным законным обладателем исключительного права на Базу данных в полном объ</w:t>
      </w:r>
      <w:r w:rsidR="007901F7">
        <w:rPr>
          <w:rFonts w:eastAsia="Calibri"/>
          <w:color w:val="auto"/>
          <w:sz w:val="28"/>
          <w:szCs w:val="28"/>
        </w:rPr>
        <w:t>ё</w:t>
      </w:r>
      <w:r w:rsidRPr="005C1D7C">
        <w:rPr>
          <w:rFonts w:eastAsia="Calibri"/>
          <w:color w:val="auto"/>
          <w:sz w:val="28"/>
          <w:szCs w:val="28"/>
        </w:rPr>
        <w:t>ме;</w:t>
      </w:r>
    </w:p>
    <w:p w:rsidR="007742FD" w:rsidRPr="005C1D7C" w:rsidRDefault="007742FD" w:rsidP="005C1D7C">
      <w:pPr>
        <w:numPr>
          <w:ilvl w:val="0"/>
          <w:numId w:val="4"/>
        </w:numPr>
        <w:tabs>
          <w:tab w:val="left" w:pos="993"/>
          <w:tab w:val="left" w:pos="1134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>на момент заключения Соглашения отсутствуют какие-либо судебные споры и/или разбирательства, требования в отношении Базы данных, а также отсутствуют какие-либо обстоятельства, которые могут привести к возникновению таких споров, разбирательств и/или требований.</w:t>
      </w:r>
    </w:p>
    <w:p w:rsidR="007742FD" w:rsidRPr="005C1D7C" w:rsidRDefault="007742FD" w:rsidP="005C1D7C">
      <w:pPr>
        <w:numPr>
          <w:ilvl w:val="0"/>
          <w:numId w:val="3"/>
        </w:numPr>
        <w:tabs>
          <w:tab w:val="left" w:pos="1276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 xml:space="preserve">Право использования Базы данных по Соглашению предоставляется Лицензиату Лицензиаром на весь срок действия исключительных прав </w:t>
      </w:r>
      <w:r w:rsidR="001B1C16">
        <w:rPr>
          <w:rFonts w:eastAsia="Calibri"/>
          <w:color w:val="auto"/>
          <w:sz w:val="28"/>
          <w:szCs w:val="28"/>
        </w:rPr>
        <w:br/>
      </w:r>
      <w:r w:rsidRPr="005C1D7C">
        <w:rPr>
          <w:rFonts w:eastAsia="Calibri"/>
          <w:color w:val="auto"/>
          <w:sz w:val="28"/>
          <w:szCs w:val="28"/>
        </w:rPr>
        <w:t>на ПО Системы.</w:t>
      </w:r>
    </w:p>
    <w:p w:rsidR="007742FD" w:rsidRPr="005C1D7C" w:rsidRDefault="007742FD" w:rsidP="007901F7">
      <w:pPr>
        <w:tabs>
          <w:tab w:val="left" w:pos="1276"/>
        </w:tabs>
        <w:spacing w:before="240" w:after="120" w:line="276" w:lineRule="auto"/>
        <w:ind w:firstLine="0"/>
        <w:jc w:val="center"/>
        <w:rPr>
          <w:rFonts w:eastAsia="Calibri"/>
          <w:b/>
          <w:color w:val="auto"/>
          <w:sz w:val="28"/>
          <w:szCs w:val="28"/>
        </w:rPr>
      </w:pPr>
      <w:r w:rsidRPr="005C1D7C">
        <w:rPr>
          <w:rFonts w:eastAsia="Calibri"/>
          <w:b/>
          <w:color w:val="auto"/>
          <w:sz w:val="28"/>
          <w:szCs w:val="28"/>
        </w:rPr>
        <w:t>2. Права и обязанности Сторон.</w:t>
      </w:r>
    </w:p>
    <w:p w:rsidR="007742FD" w:rsidRPr="005C1D7C" w:rsidRDefault="007742FD" w:rsidP="007901F7">
      <w:pPr>
        <w:numPr>
          <w:ilvl w:val="0"/>
          <w:numId w:val="5"/>
        </w:numPr>
        <w:tabs>
          <w:tab w:val="left" w:pos="1276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>По Соглашению Лицензиар предоставляет Лицензиату право использования Базы данных в любой форме и любыми способами, в том числе указанными ниже:</w:t>
      </w:r>
    </w:p>
    <w:p w:rsidR="007742FD" w:rsidRPr="005C1D7C" w:rsidRDefault="007742FD" w:rsidP="007901F7">
      <w:pPr>
        <w:numPr>
          <w:ilvl w:val="2"/>
          <w:numId w:val="6"/>
        </w:numPr>
        <w:tabs>
          <w:tab w:val="left" w:pos="1134"/>
          <w:tab w:val="left" w:pos="1418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 xml:space="preserve">записывать (копировать), хранить на любых электронных носителях </w:t>
      </w:r>
      <w:r w:rsidR="001B1C16">
        <w:rPr>
          <w:rFonts w:eastAsia="Calibri"/>
          <w:color w:val="auto"/>
          <w:sz w:val="28"/>
          <w:szCs w:val="28"/>
        </w:rPr>
        <w:br/>
      </w:r>
      <w:r w:rsidRPr="005C1D7C">
        <w:rPr>
          <w:rFonts w:eastAsia="Calibri"/>
          <w:color w:val="auto"/>
          <w:sz w:val="28"/>
          <w:szCs w:val="28"/>
        </w:rPr>
        <w:t xml:space="preserve">в памяти ЭВМ, устанавливать (инсталлировать и запускать) и использовать копии Базы данных в составе и количестве по своему усмотрению в соответствии </w:t>
      </w:r>
      <w:r w:rsidR="001B1C16">
        <w:rPr>
          <w:rFonts w:eastAsia="Calibri"/>
          <w:color w:val="auto"/>
          <w:sz w:val="28"/>
          <w:szCs w:val="28"/>
        </w:rPr>
        <w:br/>
      </w:r>
      <w:r w:rsidR="00B949E6">
        <w:rPr>
          <w:rFonts w:eastAsia="Calibri"/>
          <w:color w:val="auto"/>
          <w:sz w:val="28"/>
          <w:szCs w:val="28"/>
        </w:rPr>
        <w:t>с Соглашением.</w:t>
      </w:r>
    </w:p>
    <w:p w:rsidR="007742FD" w:rsidRPr="005C1D7C" w:rsidRDefault="007742FD" w:rsidP="007901F7">
      <w:pPr>
        <w:numPr>
          <w:ilvl w:val="2"/>
          <w:numId w:val="6"/>
        </w:numPr>
        <w:tabs>
          <w:tab w:val="left" w:pos="1134"/>
          <w:tab w:val="left" w:pos="1418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>воспроизводить Базу данных (полностью и частично) на аппаратных средствах и подключаться к Базе данных из любой точки Российской Федерации.</w:t>
      </w:r>
    </w:p>
    <w:p w:rsidR="007742FD" w:rsidRPr="005C1D7C" w:rsidRDefault="007742FD" w:rsidP="007901F7">
      <w:pPr>
        <w:numPr>
          <w:ilvl w:val="2"/>
          <w:numId w:val="6"/>
        </w:numPr>
        <w:tabs>
          <w:tab w:val="left" w:pos="1134"/>
          <w:tab w:val="left" w:pos="1418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>осуществлять модификацию Базы данных, включая: перевод, переработку, модернизацию, изменение, компиляцию, и производить иные действия с Базой данных, имеющие целью развитие, увеличение и улучшение функциональных возможностей автоматизированной информационной системы «</w:t>
      </w:r>
      <w:r w:rsidRPr="005C1D7C">
        <w:rPr>
          <w:sz w:val="28"/>
          <w:szCs w:val="28"/>
        </w:rPr>
        <w:t xml:space="preserve">Цифровая система </w:t>
      </w:r>
      <w:r w:rsidRPr="005C1D7C">
        <w:rPr>
          <w:sz w:val="28"/>
          <w:szCs w:val="28"/>
        </w:rPr>
        <w:lastRenderedPageBreak/>
        <w:t xml:space="preserve">учёта спортивных достижений </w:t>
      </w:r>
      <w:r w:rsidR="00CC08D8">
        <w:rPr>
          <w:noProof/>
          <w:sz w:val="28"/>
          <w:szCs w:val="28"/>
        </w:rPr>
        <w:t>Республики Татарстан</w:t>
      </w:r>
      <w:r w:rsidRPr="005C1D7C">
        <w:rPr>
          <w:rFonts w:eastAsia="Calibri"/>
          <w:color w:val="auto"/>
          <w:sz w:val="28"/>
          <w:szCs w:val="28"/>
        </w:rPr>
        <w:t xml:space="preserve">» в своих интересах и интересах пользователей.  </w:t>
      </w:r>
    </w:p>
    <w:p w:rsidR="007742FD" w:rsidRPr="005C1D7C" w:rsidRDefault="007742FD" w:rsidP="007901F7">
      <w:pPr>
        <w:numPr>
          <w:ilvl w:val="2"/>
          <w:numId w:val="6"/>
        </w:numPr>
        <w:tabs>
          <w:tab w:val="left" w:pos="1134"/>
          <w:tab w:val="left" w:pos="1418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 xml:space="preserve">изготавливать архивные копии Базы данных, предназначенные </w:t>
      </w:r>
      <w:r w:rsidR="001B1C16">
        <w:rPr>
          <w:rFonts w:eastAsia="Calibri"/>
          <w:color w:val="auto"/>
          <w:sz w:val="28"/>
          <w:szCs w:val="28"/>
        </w:rPr>
        <w:br/>
      </w:r>
      <w:r w:rsidRPr="005C1D7C">
        <w:rPr>
          <w:rFonts w:eastAsia="Calibri"/>
          <w:color w:val="auto"/>
          <w:sz w:val="28"/>
          <w:szCs w:val="28"/>
        </w:rPr>
        <w:t>для восстановления данных Лицензиара на с</w:t>
      </w:r>
      <w:r w:rsidR="00464FF6" w:rsidRPr="005C1D7C">
        <w:rPr>
          <w:rFonts w:eastAsia="Calibri"/>
          <w:color w:val="auto"/>
          <w:sz w:val="28"/>
          <w:szCs w:val="28"/>
        </w:rPr>
        <w:t>лучай его утери или повреждения.</w:t>
      </w:r>
    </w:p>
    <w:p w:rsidR="007742FD" w:rsidRPr="005C1D7C" w:rsidRDefault="007742FD" w:rsidP="007901F7">
      <w:pPr>
        <w:numPr>
          <w:ilvl w:val="2"/>
          <w:numId w:val="6"/>
        </w:numPr>
        <w:tabs>
          <w:tab w:val="left" w:pos="1134"/>
          <w:tab w:val="left" w:pos="1418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 xml:space="preserve">использовать Базу данных для создания составных произведений, </w:t>
      </w:r>
      <w:r w:rsidR="001B1C16">
        <w:rPr>
          <w:rFonts w:eastAsia="Calibri"/>
          <w:color w:val="auto"/>
          <w:sz w:val="28"/>
          <w:szCs w:val="28"/>
        </w:rPr>
        <w:br/>
      </w:r>
      <w:r w:rsidRPr="005C1D7C">
        <w:rPr>
          <w:rFonts w:eastAsia="Calibri"/>
          <w:color w:val="auto"/>
          <w:sz w:val="28"/>
          <w:szCs w:val="28"/>
        </w:rPr>
        <w:t>в том числе пут</w:t>
      </w:r>
      <w:r w:rsidR="007901F7">
        <w:rPr>
          <w:rFonts w:eastAsia="Calibri"/>
          <w:color w:val="auto"/>
          <w:sz w:val="28"/>
          <w:szCs w:val="28"/>
        </w:rPr>
        <w:t>ё</w:t>
      </w:r>
      <w:r w:rsidRPr="005C1D7C">
        <w:rPr>
          <w:rFonts w:eastAsia="Calibri"/>
          <w:color w:val="auto"/>
          <w:sz w:val="28"/>
          <w:szCs w:val="28"/>
        </w:rPr>
        <w:t xml:space="preserve">м включения Базы данных в состав любых программ для ЭВМ </w:t>
      </w:r>
      <w:r w:rsidR="001B1C16">
        <w:rPr>
          <w:rFonts w:eastAsia="Calibri"/>
          <w:color w:val="auto"/>
          <w:sz w:val="28"/>
          <w:szCs w:val="28"/>
        </w:rPr>
        <w:br/>
      </w:r>
      <w:r w:rsidRPr="005C1D7C">
        <w:rPr>
          <w:rFonts w:eastAsia="Calibri"/>
          <w:color w:val="auto"/>
          <w:sz w:val="28"/>
          <w:szCs w:val="28"/>
        </w:rPr>
        <w:t>и автоматизированных информационных систем, которые создает Частный партн</w:t>
      </w:r>
      <w:r w:rsidR="007901F7">
        <w:rPr>
          <w:rFonts w:eastAsia="Calibri"/>
          <w:color w:val="auto"/>
          <w:sz w:val="28"/>
          <w:szCs w:val="28"/>
        </w:rPr>
        <w:t>ё</w:t>
      </w:r>
      <w:r w:rsidRPr="005C1D7C">
        <w:rPr>
          <w:rFonts w:eastAsia="Calibri"/>
          <w:color w:val="auto"/>
          <w:sz w:val="28"/>
          <w:szCs w:val="28"/>
        </w:rPr>
        <w:t xml:space="preserve">р </w:t>
      </w:r>
      <w:r w:rsidR="001B1C16">
        <w:rPr>
          <w:rFonts w:eastAsia="Calibri"/>
          <w:color w:val="auto"/>
          <w:sz w:val="28"/>
          <w:szCs w:val="28"/>
        </w:rPr>
        <w:br/>
      </w:r>
      <w:r w:rsidRPr="005C1D7C">
        <w:rPr>
          <w:rFonts w:eastAsia="Calibri"/>
          <w:color w:val="auto"/>
          <w:sz w:val="28"/>
          <w:szCs w:val="28"/>
        </w:rPr>
        <w:t>в с</w:t>
      </w:r>
      <w:r w:rsidR="00464FF6" w:rsidRPr="005C1D7C">
        <w:rPr>
          <w:rFonts w:eastAsia="Calibri"/>
          <w:color w:val="auto"/>
          <w:sz w:val="28"/>
          <w:szCs w:val="28"/>
        </w:rPr>
        <w:t>оответствии с Соглашением о ГЧП.</w:t>
      </w:r>
      <w:r w:rsidRPr="005C1D7C">
        <w:rPr>
          <w:rFonts w:eastAsia="Calibri"/>
          <w:color w:val="auto"/>
          <w:sz w:val="28"/>
          <w:szCs w:val="28"/>
        </w:rPr>
        <w:t xml:space="preserve"> </w:t>
      </w:r>
    </w:p>
    <w:p w:rsidR="007742FD" w:rsidRPr="005C1D7C" w:rsidRDefault="007742FD" w:rsidP="007901F7">
      <w:pPr>
        <w:numPr>
          <w:ilvl w:val="2"/>
          <w:numId w:val="6"/>
        </w:numPr>
        <w:tabs>
          <w:tab w:val="left" w:pos="1134"/>
          <w:tab w:val="left" w:pos="1418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>использовать Базу данных без указания имен авторов и иных правообладателей, если такие имеются (право на анонимное использование результата интеллектуальной деят</w:t>
      </w:r>
      <w:r w:rsidR="00464FF6" w:rsidRPr="005C1D7C">
        <w:rPr>
          <w:rFonts w:eastAsia="Calibri"/>
          <w:color w:val="auto"/>
          <w:sz w:val="28"/>
          <w:szCs w:val="28"/>
        </w:rPr>
        <w:t>ельности).</w:t>
      </w:r>
    </w:p>
    <w:p w:rsidR="007742FD" w:rsidRPr="005C1D7C" w:rsidRDefault="007742FD" w:rsidP="007901F7">
      <w:pPr>
        <w:numPr>
          <w:ilvl w:val="2"/>
          <w:numId w:val="6"/>
        </w:numPr>
        <w:tabs>
          <w:tab w:val="left" w:pos="1134"/>
          <w:tab w:val="left" w:pos="1418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>обнародовать, распространять, доводить до всеобщего сведения Базу данных в составе программ для ЭВМ и автоматизированных информационных систем, которые создает Частный партн</w:t>
      </w:r>
      <w:r w:rsidR="007901F7">
        <w:rPr>
          <w:rFonts w:eastAsia="Calibri"/>
          <w:color w:val="auto"/>
          <w:sz w:val="28"/>
          <w:szCs w:val="28"/>
        </w:rPr>
        <w:t>ё</w:t>
      </w:r>
      <w:r w:rsidRPr="005C1D7C">
        <w:rPr>
          <w:rFonts w:eastAsia="Calibri"/>
          <w:color w:val="auto"/>
          <w:sz w:val="28"/>
          <w:szCs w:val="28"/>
        </w:rPr>
        <w:t xml:space="preserve">р в соответствии с Соглашением о ГЧП, </w:t>
      </w:r>
      <w:r w:rsidR="001B1C16">
        <w:rPr>
          <w:rFonts w:eastAsia="Calibri"/>
          <w:color w:val="auto"/>
          <w:sz w:val="28"/>
          <w:szCs w:val="28"/>
        </w:rPr>
        <w:br/>
      </w:r>
      <w:r w:rsidRPr="005C1D7C">
        <w:rPr>
          <w:rFonts w:eastAsia="Calibri"/>
          <w:color w:val="auto"/>
          <w:sz w:val="28"/>
          <w:szCs w:val="28"/>
        </w:rPr>
        <w:t>в том числе через сеть Интернет если у Сто</w:t>
      </w:r>
      <w:r w:rsidR="00464FF6" w:rsidRPr="005C1D7C">
        <w:rPr>
          <w:rFonts w:eastAsia="Calibri"/>
          <w:color w:val="auto"/>
          <w:sz w:val="28"/>
          <w:szCs w:val="28"/>
        </w:rPr>
        <w:t>рон такая потребность возникает.</w:t>
      </w:r>
    </w:p>
    <w:p w:rsidR="007742FD" w:rsidRPr="005C1D7C" w:rsidRDefault="007742FD" w:rsidP="007901F7">
      <w:pPr>
        <w:numPr>
          <w:ilvl w:val="2"/>
          <w:numId w:val="6"/>
        </w:numPr>
        <w:tabs>
          <w:tab w:val="left" w:pos="1134"/>
          <w:tab w:val="left" w:pos="1418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>с правом передачи (распространения) Базы данных и предоставления прав е</w:t>
      </w:r>
      <w:r w:rsidR="007901F7">
        <w:rPr>
          <w:rFonts w:eastAsia="Calibri"/>
          <w:color w:val="auto"/>
          <w:sz w:val="28"/>
          <w:szCs w:val="28"/>
        </w:rPr>
        <w:t>ё</w:t>
      </w:r>
      <w:r w:rsidRPr="005C1D7C">
        <w:rPr>
          <w:rFonts w:eastAsia="Calibri"/>
          <w:color w:val="auto"/>
          <w:sz w:val="28"/>
          <w:szCs w:val="28"/>
        </w:rPr>
        <w:t xml:space="preserve"> использования пользователям на территории всех стран мира, </w:t>
      </w:r>
      <w:r w:rsidR="00464FF6" w:rsidRPr="005C1D7C">
        <w:rPr>
          <w:rFonts w:eastAsia="Calibri"/>
          <w:color w:val="auto"/>
          <w:sz w:val="28"/>
          <w:szCs w:val="28"/>
        </w:rPr>
        <w:t>в том числе</w:t>
      </w:r>
      <w:r w:rsidRPr="005C1D7C">
        <w:rPr>
          <w:rFonts w:eastAsia="Calibri"/>
          <w:color w:val="auto"/>
          <w:sz w:val="28"/>
          <w:szCs w:val="28"/>
        </w:rPr>
        <w:t xml:space="preserve"> </w:t>
      </w:r>
      <w:r w:rsidR="00464FF6" w:rsidRPr="005C1D7C">
        <w:rPr>
          <w:rFonts w:eastAsia="Calibri"/>
          <w:color w:val="auto"/>
          <w:sz w:val="28"/>
          <w:szCs w:val="28"/>
        </w:rPr>
        <w:t>п</w:t>
      </w:r>
      <w:r w:rsidRPr="005C1D7C">
        <w:rPr>
          <w:rFonts w:eastAsia="Calibri"/>
          <w:color w:val="auto"/>
          <w:sz w:val="28"/>
          <w:szCs w:val="28"/>
        </w:rPr>
        <w:t>ользователям, подведомственным Публичному партн</w:t>
      </w:r>
      <w:r w:rsidR="007901F7">
        <w:rPr>
          <w:rFonts w:eastAsia="Calibri"/>
          <w:color w:val="auto"/>
          <w:sz w:val="28"/>
          <w:szCs w:val="28"/>
        </w:rPr>
        <w:t>ё</w:t>
      </w:r>
      <w:r w:rsidRPr="005C1D7C">
        <w:rPr>
          <w:rFonts w:eastAsia="Calibri"/>
          <w:color w:val="auto"/>
          <w:sz w:val="28"/>
          <w:szCs w:val="28"/>
        </w:rPr>
        <w:t>ру</w:t>
      </w:r>
      <w:r w:rsidR="00464FF6" w:rsidRPr="005C1D7C">
        <w:rPr>
          <w:rFonts w:eastAsia="Calibri"/>
          <w:color w:val="auto"/>
          <w:sz w:val="28"/>
          <w:szCs w:val="28"/>
        </w:rPr>
        <w:t>,</w:t>
      </w:r>
      <w:r w:rsidRPr="005C1D7C">
        <w:rPr>
          <w:rFonts w:eastAsia="Calibri"/>
          <w:color w:val="auto"/>
          <w:sz w:val="28"/>
          <w:szCs w:val="28"/>
        </w:rPr>
        <w:t xml:space="preserve"> с правом использования данными пользователями автоматизированной информационной системы «</w:t>
      </w:r>
      <w:r w:rsidRPr="005C1D7C">
        <w:rPr>
          <w:sz w:val="28"/>
          <w:szCs w:val="28"/>
        </w:rPr>
        <w:t xml:space="preserve">Цифровая система учёта спортивных достижений </w:t>
      </w:r>
      <w:r w:rsidR="00CC08D8">
        <w:rPr>
          <w:noProof/>
          <w:sz w:val="28"/>
          <w:szCs w:val="28"/>
        </w:rPr>
        <w:t>Республики Татарстан</w:t>
      </w:r>
      <w:r w:rsidRPr="005C1D7C">
        <w:rPr>
          <w:rFonts w:eastAsia="Calibri"/>
          <w:color w:val="auto"/>
          <w:sz w:val="28"/>
          <w:szCs w:val="28"/>
        </w:rPr>
        <w:t>» на территории всех стран мира, в объ</w:t>
      </w:r>
      <w:r w:rsidR="007901F7">
        <w:rPr>
          <w:rFonts w:eastAsia="Calibri"/>
          <w:color w:val="auto"/>
          <w:sz w:val="28"/>
          <w:szCs w:val="28"/>
        </w:rPr>
        <w:t>ё</w:t>
      </w:r>
      <w:r w:rsidRPr="005C1D7C">
        <w:rPr>
          <w:rFonts w:eastAsia="Calibri"/>
          <w:color w:val="auto"/>
          <w:sz w:val="28"/>
          <w:szCs w:val="28"/>
        </w:rPr>
        <w:t xml:space="preserve">ме и на условиях по усмотрению Лицензиата, но в пределах прав </w:t>
      </w:r>
      <w:r w:rsidR="001B1C16">
        <w:rPr>
          <w:rFonts w:eastAsia="Calibri"/>
          <w:color w:val="auto"/>
          <w:sz w:val="28"/>
          <w:szCs w:val="28"/>
        </w:rPr>
        <w:br/>
      </w:r>
      <w:r w:rsidRPr="005C1D7C">
        <w:rPr>
          <w:rFonts w:eastAsia="Calibri"/>
          <w:color w:val="auto"/>
          <w:sz w:val="28"/>
          <w:szCs w:val="28"/>
        </w:rPr>
        <w:t xml:space="preserve">и способов использования, предусмотренных Соглашением, с правом заключать </w:t>
      </w:r>
      <w:proofErr w:type="spellStart"/>
      <w:r w:rsidRPr="005C1D7C">
        <w:rPr>
          <w:rFonts w:eastAsia="Calibri"/>
          <w:color w:val="auto"/>
          <w:sz w:val="28"/>
          <w:szCs w:val="28"/>
        </w:rPr>
        <w:t>сублицензионные</w:t>
      </w:r>
      <w:proofErr w:type="spellEnd"/>
      <w:r w:rsidRPr="005C1D7C">
        <w:rPr>
          <w:rFonts w:eastAsia="Calibri"/>
          <w:color w:val="auto"/>
          <w:sz w:val="28"/>
          <w:szCs w:val="28"/>
        </w:rPr>
        <w:t xml:space="preserve"> </w:t>
      </w:r>
      <w:r w:rsidR="00464FF6" w:rsidRPr="005C1D7C">
        <w:rPr>
          <w:rFonts w:eastAsia="Calibri"/>
          <w:color w:val="auto"/>
          <w:sz w:val="28"/>
          <w:szCs w:val="28"/>
        </w:rPr>
        <w:t>с</w:t>
      </w:r>
      <w:r w:rsidRPr="005C1D7C">
        <w:rPr>
          <w:rFonts w:eastAsia="Calibri"/>
          <w:color w:val="auto"/>
          <w:sz w:val="28"/>
          <w:szCs w:val="28"/>
        </w:rPr>
        <w:t xml:space="preserve">оглашения с органами государственной власти </w:t>
      </w:r>
      <w:r w:rsidR="00CC08D8">
        <w:rPr>
          <w:noProof/>
          <w:sz w:val="28"/>
          <w:szCs w:val="28"/>
        </w:rPr>
        <w:t>Республики Татарстан</w:t>
      </w:r>
      <w:r w:rsidRPr="005C1D7C">
        <w:rPr>
          <w:rFonts w:eastAsia="Calibri"/>
          <w:color w:val="auto"/>
          <w:sz w:val="28"/>
          <w:szCs w:val="28"/>
        </w:rPr>
        <w:t xml:space="preserve">, органами местного самоуправления </w:t>
      </w:r>
      <w:r w:rsidR="00CC08D8">
        <w:rPr>
          <w:noProof/>
          <w:sz w:val="28"/>
          <w:szCs w:val="28"/>
        </w:rPr>
        <w:t>Республики Татарстан</w:t>
      </w:r>
      <w:r w:rsidRPr="005C1D7C">
        <w:rPr>
          <w:rFonts w:eastAsia="Calibri"/>
          <w:color w:val="auto"/>
          <w:sz w:val="28"/>
          <w:szCs w:val="28"/>
        </w:rPr>
        <w:t xml:space="preserve">, государственными и муниципальными учреждениями </w:t>
      </w:r>
      <w:r w:rsidR="00CC08D8">
        <w:rPr>
          <w:noProof/>
          <w:sz w:val="28"/>
          <w:szCs w:val="28"/>
        </w:rPr>
        <w:t>Республики Татарстан</w:t>
      </w:r>
      <w:r w:rsidRPr="005C1D7C">
        <w:rPr>
          <w:rFonts w:eastAsia="Calibri"/>
          <w:color w:val="auto"/>
          <w:sz w:val="28"/>
          <w:szCs w:val="28"/>
        </w:rPr>
        <w:t xml:space="preserve"> </w:t>
      </w:r>
      <w:r w:rsidR="00CC08D8">
        <w:rPr>
          <w:rFonts w:eastAsia="Calibri"/>
          <w:color w:val="auto"/>
          <w:sz w:val="28"/>
          <w:szCs w:val="28"/>
        </w:rPr>
        <w:br/>
      </w:r>
      <w:r w:rsidRPr="005C1D7C">
        <w:rPr>
          <w:rFonts w:eastAsia="Calibri"/>
          <w:color w:val="auto"/>
          <w:sz w:val="28"/>
          <w:szCs w:val="28"/>
        </w:rPr>
        <w:t xml:space="preserve">и иными организациями, осуществляющими деятельность в сфере физической культуры и спорта на территории </w:t>
      </w:r>
      <w:r w:rsidR="00CC08D8">
        <w:rPr>
          <w:noProof/>
          <w:sz w:val="28"/>
          <w:szCs w:val="28"/>
        </w:rPr>
        <w:t>Республики Татарстан</w:t>
      </w:r>
      <w:r w:rsidRPr="005C1D7C">
        <w:rPr>
          <w:rFonts w:eastAsia="Calibri"/>
          <w:color w:val="auto"/>
          <w:sz w:val="28"/>
          <w:szCs w:val="28"/>
        </w:rPr>
        <w:t xml:space="preserve">, </w:t>
      </w:r>
      <w:r w:rsidRPr="005C1D7C">
        <w:rPr>
          <w:sz w:val="28"/>
          <w:szCs w:val="28"/>
        </w:rPr>
        <w:t>организациями, реализующими дополнительные образовательные программы спортивной подготовки</w:t>
      </w:r>
      <w:r w:rsidR="00464FF6" w:rsidRPr="005C1D7C">
        <w:rPr>
          <w:sz w:val="28"/>
          <w:szCs w:val="28"/>
        </w:rPr>
        <w:t xml:space="preserve"> на территории</w:t>
      </w:r>
      <w:r w:rsidRPr="005C1D7C">
        <w:rPr>
          <w:sz w:val="28"/>
          <w:szCs w:val="28"/>
        </w:rPr>
        <w:t xml:space="preserve"> </w:t>
      </w:r>
      <w:r w:rsidR="00CC08D8">
        <w:rPr>
          <w:noProof/>
          <w:sz w:val="28"/>
          <w:szCs w:val="28"/>
        </w:rPr>
        <w:t>Республики Татарстан</w:t>
      </w:r>
      <w:r w:rsidRPr="005C1D7C">
        <w:rPr>
          <w:rFonts w:eastAsia="Calibri"/>
          <w:color w:val="auto"/>
          <w:sz w:val="28"/>
          <w:szCs w:val="28"/>
        </w:rPr>
        <w:t>, а также спортивными федерациями без получения дополнительного согласия Лицензиара. Лицензиар, подписывая Соглашение выражает сво</w:t>
      </w:r>
      <w:r w:rsidR="007901F7">
        <w:rPr>
          <w:rFonts w:eastAsia="Calibri"/>
          <w:color w:val="auto"/>
          <w:sz w:val="28"/>
          <w:szCs w:val="28"/>
        </w:rPr>
        <w:t>ё</w:t>
      </w:r>
      <w:r w:rsidRPr="005C1D7C">
        <w:rPr>
          <w:rFonts w:eastAsia="Calibri"/>
          <w:color w:val="auto"/>
          <w:sz w:val="28"/>
          <w:szCs w:val="28"/>
        </w:rPr>
        <w:t xml:space="preserve"> однозначное согласие на совершение Лицензиатом указанных действий, в том числе на заключение </w:t>
      </w:r>
      <w:proofErr w:type="spellStart"/>
      <w:r w:rsidRPr="005C1D7C">
        <w:rPr>
          <w:rFonts w:eastAsia="Calibri"/>
          <w:color w:val="auto"/>
          <w:sz w:val="28"/>
          <w:szCs w:val="28"/>
        </w:rPr>
        <w:t>сублицензионных</w:t>
      </w:r>
      <w:proofErr w:type="spellEnd"/>
      <w:r w:rsidRPr="005C1D7C">
        <w:rPr>
          <w:rFonts w:eastAsia="Calibri"/>
          <w:color w:val="auto"/>
          <w:sz w:val="28"/>
          <w:szCs w:val="28"/>
        </w:rPr>
        <w:t xml:space="preserve"> соглашений.</w:t>
      </w:r>
    </w:p>
    <w:p w:rsidR="007742FD" w:rsidRPr="005C1D7C" w:rsidRDefault="007742FD" w:rsidP="007901F7">
      <w:pPr>
        <w:numPr>
          <w:ilvl w:val="0"/>
          <w:numId w:val="5"/>
        </w:numPr>
        <w:tabs>
          <w:tab w:val="left" w:pos="1276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>Лицензиар обязан:</w:t>
      </w:r>
    </w:p>
    <w:p w:rsidR="007742FD" w:rsidRPr="005C1D7C" w:rsidRDefault="007742FD" w:rsidP="007901F7">
      <w:pPr>
        <w:numPr>
          <w:ilvl w:val="2"/>
          <w:numId w:val="2"/>
        </w:numPr>
        <w:tabs>
          <w:tab w:val="left" w:pos="1134"/>
          <w:tab w:val="left" w:pos="1418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>передать Лицензиату в электронной форме на машиночитаемом носителе документацию и экземпляр Базы данных в течение 3 (</w:t>
      </w:r>
      <w:r w:rsidR="002E53F2">
        <w:rPr>
          <w:rFonts w:eastAsia="Calibri"/>
          <w:color w:val="auto"/>
          <w:sz w:val="28"/>
          <w:szCs w:val="28"/>
        </w:rPr>
        <w:t>т</w:t>
      </w:r>
      <w:r w:rsidRPr="005C1D7C">
        <w:rPr>
          <w:rFonts w:eastAsia="Calibri"/>
          <w:color w:val="auto"/>
          <w:sz w:val="28"/>
          <w:szCs w:val="28"/>
        </w:rPr>
        <w:t>р</w:t>
      </w:r>
      <w:r w:rsidR="007901F7">
        <w:rPr>
          <w:rFonts w:eastAsia="Calibri"/>
          <w:color w:val="auto"/>
          <w:sz w:val="28"/>
          <w:szCs w:val="28"/>
        </w:rPr>
        <w:t>ё</w:t>
      </w:r>
      <w:r w:rsidRPr="005C1D7C">
        <w:rPr>
          <w:rFonts w:eastAsia="Calibri"/>
          <w:color w:val="auto"/>
          <w:sz w:val="28"/>
          <w:szCs w:val="28"/>
        </w:rPr>
        <w:t>х) рабочих дней с момента подписания Соглашения.</w:t>
      </w:r>
    </w:p>
    <w:p w:rsidR="007742FD" w:rsidRPr="005C1D7C" w:rsidRDefault="007742FD" w:rsidP="007901F7">
      <w:pPr>
        <w:numPr>
          <w:ilvl w:val="2"/>
          <w:numId w:val="2"/>
        </w:numPr>
        <w:tabs>
          <w:tab w:val="left" w:pos="1134"/>
          <w:tab w:val="left" w:pos="1418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 xml:space="preserve">безвозмездно предоставлять Лицензиату в течение 2 </w:t>
      </w:r>
      <w:r w:rsidR="002E53F2">
        <w:rPr>
          <w:rFonts w:eastAsia="Calibri"/>
          <w:color w:val="auto"/>
          <w:sz w:val="28"/>
          <w:szCs w:val="28"/>
        </w:rPr>
        <w:t xml:space="preserve">(двух) </w:t>
      </w:r>
      <w:r w:rsidRPr="005C1D7C">
        <w:rPr>
          <w:rFonts w:eastAsia="Calibri"/>
          <w:color w:val="auto"/>
          <w:sz w:val="28"/>
          <w:szCs w:val="28"/>
        </w:rPr>
        <w:t xml:space="preserve">рабочих дней все обновления Базы данных с даты создания новой версии Базы данных. При этом Стороны особо оговорили, что условия Соглашения, в том числе </w:t>
      </w:r>
      <w:r w:rsidR="0012102C">
        <w:rPr>
          <w:rFonts w:eastAsia="Calibri"/>
          <w:color w:val="auto"/>
          <w:sz w:val="28"/>
          <w:szCs w:val="28"/>
        </w:rPr>
        <w:t>не</w:t>
      </w:r>
      <w:r w:rsidRPr="005C1D7C">
        <w:rPr>
          <w:rFonts w:eastAsia="Calibri"/>
          <w:color w:val="auto"/>
          <w:sz w:val="28"/>
          <w:szCs w:val="28"/>
        </w:rPr>
        <w:t xml:space="preserve">исключительная </w:t>
      </w:r>
      <w:r w:rsidRPr="005C1D7C">
        <w:rPr>
          <w:rFonts w:eastAsia="Calibri"/>
          <w:color w:val="auto"/>
          <w:sz w:val="28"/>
          <w:szCs w:val="28"/>
        </w:rPr>
        <w:lastRenderedPageBreak/>
        <w:t>лицензия на использование Базы данных, в полном объ</w:t>
      </w:r>
      <w:r w:rsidR="007901F7">
        <w:rPr>
          <w:rFonts w:eastAsia="Calibri"/>
          <w:color w:val="auto"/>
          <w:sz w:val="28"/>
          <w:szCs w:val="28"/>
        </w:rPr>
        <w:t>ё</w:t>
      </w:r>
      <w:r w:rsidRPr="005C1D7C">
        <w:rPr>
          <w:rFonts w:eastAsia="Calibri"/>
          <w:color w:val="auto"/>
          <w:sz w:val="28"/>
          <w:szCs w:val="28"/>
        </w:rPr>
        <w:t xml:space="preserve">ме распространяются </w:t>
      </w:r>
      <w:r w:rsidR="001B1C16">
        <w:rPr>
          <w:rFonts w:eastAsia="Calibri"/>
          <w:color w:val="auto"/>
          <w:sz w:val="28"/>
          <w:szCs w:val="28"/>
        </w:rPr>
        <w:br/>
      </w:r>
      <w:r w:rsidRPr="005C1D7C">
        <w:rPr>
          <w:rFonts w:eastAsia="Calibri"/>
          <w:color w:val="auto"/>
          <w:sz w:val="28"/>
          <w:szCs w:val="28"/>
        </w:rPr>
        <w:t>на все новые версии Базы данных с момента передачи экз</w:t>
      </w:r>
      <w:r w:rsidR="00464FF6" w:rsidRPr="005C1D7C">
        <w:rPr>
          <w:rFonts w:eastAsia="Calibri"/>
          <w:color w:val="auto"/>
          <w:sz w:val="28"/>
          <w:szCs w:val="28"/>
        </w:rPr>
        <w:t>емпляра новой версии Лицензиату.</w:t>
      </w:r>
    </w:p>
    <w:p w:rsidR="007742FD" w:rsidRPr="005C1D7C" w:rsidRDefault="007742FD" w:rsidP="007901F7">
      <w:pPr>
        <w:numPr>
          <w:ilvl w:val="2"/>
          <w:numId w:val="2"/>
        </w:numPr>
        <w:tabs>
          <w:tab w:val="left" w:pos="1134"/>
          <w:tab w:val="left" w:pos="1418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>восстанавливать работоспособность Базы данных при возникновении внештатных ситуаций, связанных с ошибками в её работе.</w:t>
      </w:r>
    </w:p>
    <w:p w:rsidR="007742FD" w:rsidRPr="005C1D7C" w:rsidRDefault="007742FD" w:rsidP="007901F7">
      <w:pPr>
        <w:numPr>
          <w:ilvl w:val="0"/>
          <w:numId w:val="5"/>
        </w:numPr>
        <w:tabs>
          <w:tab w:val="left" w:pos="1276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>Лицензиат не предоставляет Лицензиару отч</w:t>
      </w:r>
      <w:r w:rsidR="007901F7">
        <w:rPr>
          <w:rFonts w:eastAsia="Calibri"/>
          <w:color w:val="auto"/>
          <w:sz w:val="28"/>
          <w:szCs w:val="28"/>
        </w:rPr>
        <w:t>ё</w:t>
      </w:r>
      <w:r w:rsidRPr="005C1D7C">
        <w:rPr>
          <w:rFonts w:eastAsia="Calibri"/>
          <w:color w:val="auto"/>
          <w:sz w:val="28"/>
          <w:szCs w:val="28"/>
        </w:rPr>
        <w:t>т об использовании Базы данных.</w:t>
      </w:r>
    </w:p>
    <w:p w:rsidR="007742FD" w:rsidRPr="005C1D7C" w:rsidRDefault="007742FD" w:rsidP="007901F7">
      <w:pPr>
        <w:tabs>
          <w:tab w:val="left" w:pos="1134"/>
        </w:tabs>
        <w:spacing w:before="0" w:after="0" w:line="276" w:lineRule="auto"/>
        <w:ind w:firstLine="0"/>
        <w:jc w:val="center"/>
        <w:rPr>
          <w:rFonts w:eastAsia="Calibri"/>
          <w:b/>
          <w:color w:val="auto"/>
          <w:sz w:val="28"/>
          <w:szCs w:val="28"/>
        </w:rPr>
      </w:pPr>
      <w:r w:rsidRPr="005C1D7C">
        <w:rPr>
          <w:rFonts w:eastAsia="Calibri"/>
          <w:b/>
          <w:color w:val="auto"/>
          <w:sz w:val="28"/>
          <w:szCs w:val="28"/>
        </w:rPr>
        <w:t>3. Заключительные положения</w:t>
      </w:r>
    </w:p>
    <w:p w:rsidR="007742FD" w:rsidRPr="005C1D7C" w:rsidRDefault="007742FD" w:rsidP="007901F7">
      <w:pPr>
        <w:numPr>
          <w:ilvl w:val="0"/>
          <w:numId w:val="8"/>
        </w:numPr>
        <w:tabs>
          <w:tab w:val="left" w:pos="1276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 xml:space="preserve">За невыполнение или ненадлежащее выполнение обязательств </w:t>
      </w:r>
      <w:r w:rsidR="001B1C16">
        <w:rPr>
          <w:rFonts w:eastAsia="Calibri"/>
          <w:color w:val="auto"/>
          <w:sz w:val="28"/>
          <w:szCs w:val="28"/>
        </w:rPr>
        <w:br/>
      </w:r>
      <w:r w:rsidRPr="005C1D7C">
        <w:rPr>
          <w:rFonts w:eastAsia="Calibri"/>
          <w:color w:val="auto"/>
          <w:sz w:val="28"/>
          <w:szCs w:val="28"/>
        </w:rPr>
        <w:t>по Соглашению Стороны несут ответственность в соответствии с действующим законодательством Российской Федерации.</w:t>
      </w:r>
    </w:p>
    <w:p w:rsidR="007742FD" w:rsidRPr="005C1D7C" w:rsidRDefault="007742FD" w:rsidP="007901F7">
      <w:pPr>
        <w:numPr>
          <w:ilvl w:val="0"/>
          <w:numId w:val="8"/>
        </w:numPr>
        <w:tabs>
          <w:tab w:val="left" w:pos="1276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 xml:space="preserve">В случае предъявления Лицензиату претензий или исков третьих лиц </w:t>
      </w:r>
      <w:r w:rsidR="001B1C16">
        <w:rPr>
          <w:rFonts w:eastAsia="Calibri"/>
          <w:color w:val="auto"/>
          <w:sz w:val="28"/>
          <w:szCs w:val="28"/>
        </w:rPr>
        <w:br/>
      </w:r>
      <w:r w:rsidRPr="005C1D7C">
        <w:rPr>
          <w:rFonts w:eastAsia="Calibri"/>
          <w:color w:val="auto"/>
          <w:sz w:val="28"/>
          <w:szCs w:val="28"/>
        </w:rPr>
        <w:t xml:space="preserve">в связи с использованием предоставленных ему по Соглашению прав, в том числе, </w:t>
      </w:r>
      <w:r w:rsidR="001B1C16">
        <w:rPr>
          <w:rFonts w:eastAsia="Calibri"/>
          <w:color w:val="auto"/>
          <w:sz w:val="28"/>
          <w:szCs w:val="28"/>
        </w:rPr>
        <w:br/>
      </w:r>
      <w:r w:rsidRPr="005C1D7C">
        <w:rPr>
          <w:rFonts w:eastAsia="Calibri"/>
          <w:color w:val="auto"/>
          <w:sz w:val="28"/>
          <w:szCs w:val="28"/>
        </w:rPr>
        <w:t>но не ограничиваясь, в результате не соблюдения Лицензиаром  гарантий, изложенных в п.1.2, 1.6  Соглашения, Лицензиар обязуется самостоятельно и за свой сч</w:t>
      </w:r>
      <w:r w:rsidR="007901F7">
        <w:rPr>
          <w:rFonts w:eastAsia="Calibri"/>
          <w:color w:val="auto"/>
          <w:sz w:val="28"/>
          <w:szCs w:val="28"/>
        </w:rPr>
        <w:t>ё</w:t>
      </w:r>
      <w:r w:rsidRPr="005C1D7C">
        <w:rPr>
          <w:rFonts w:eastAsia="Calibri"/>
          <w:color w:val="auto"/>
          <w:sz w:val="28"/>
          <w:szCs w:val="28"/>
        </w:rPr>
        <w:t>т урегулировать указанные претензии и иски, а в случае невозможности такого урегулирования, выступить на стороне Лицензиата, а также возместить Лицензиату любые понес</w:t>
      </w:r>
      <w:r w:rsidR="007901F7">
        <w:rPr>
          <w:rFonts w:eastAsia="Calibri"/>
          <w:color w:val="auto"/>
          <w:sz w:val="28"/>
          <w:szCs w:val="28"/>
        </w:rPr>
        <w:t>ё</w:t>
      </w:r>
      <w:r w:rsidRPr="005C1D7C">
        <w:rPr>
          <w:rFonts w:eastAsia="Calibri"/>
          <w:color w:val="auto"/>
          <w:sz w:val="28"/>
          <w:szCs w:val="28"/>
        </w:rPr>
        <w:t>нные в связи с урегулированием претензий и исков расходы в полном объ</w:t>
      </w:r>
      <w:r w:rsidR="007901F7">
        <w:rPr>
          <w:rFonts w:eastAsia="Calibri"/>
          <w:color w:val="auto"/>
          <w:sz w:val="28"/>
          <w:szCs w:val="28"/>
        </w:rPr>
        <w:t>ё</w:t>
      </w:r>
      <w:r w:rsidRPr="005C1D7C">
        <w:rPr>
          <w:rFonts w:eastAsia="Calibri"/>
          <w:color w:val="auto"/>
          <w:sz w:val="28"/>
          <w:szCs w:val="28"/>
        </w:rPr>
        <w:t>ме.</w:t>
      </w:r>
    </w:p>
    <w:p w:rsidR="007742FD" w:rsidRPr="005C1D7C" w:rsidRDefault="007742FD" w:rsidP="007901F7">
      <w:pPr>
        <w:numPr>
          <w:ilvl w:val="0"/>
          <w:numId w:val="8"/>
        </w:numPr>
        <w:tabs>
          <w:tab w:val="left" w:pos="1276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>Во всем остальном, что не предусмотрено Соглашением, Стороны будут руководствоваться Соглашением о ГЧП и действующим законодательством Российской Федерации.</w:t>
      </w:r>
    </w:p>
    <w:p w:rsidR="007742FD" w:rsidRPr="005C1D7C" w:rsidRDefault="007742FD" w:rsidP="007901F7">
      <w:pPr>
        <w:numPr>
          <w:ilvl w:val="0"/>
          <w:numId w:val="8"/>
        </w:numPr>
        <w:tabs>
          <w:tab w:val="left" w:pos="1276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 xml:space="preserve">Любые изменения и дополнения к Соглашению действительны </w:t>
      </w:r>
      <w:r w:rsidR="001B1C16">
        <w:rPr>
          <w:rFonts w:eastAsia="Calibri"/>
          <w:color w:val="auto"/>
          <w:sz w:val="28"/>
          <w:szCs w:val="28"/>
        </w:rPr>
        <w:br/>
      </w:r>
      <w:r w:rsidRPr="005C1D7C">
        <w:rPr>
          <w:rFonts w:eastAsia="Calibri"/>
          <w:color w:val="auto"/>
          <w:sz w:val="28"/>
          <w:szCs w:val="28"/>
        </w:rPr>
        <w:t xml:space="preserve">при условии, если они совершены в письменной форме и подписаны Сторонами </w:t>
      </w:r>
      <w:r w:rsidR="001B1C16">
        <w:rPr>
          <w:rFonts w:eastAsia="Calibri"/>
          <w:color w:val="auto"/>
          <w:sz w:val="28"/>
          <w:szCs w:val="28"/>
        </w:rPr>
        <w:br/>
      </w:r>
      <w:r w:rsidRPr="005C1D7C">
        <w:rPr>
          <w:rFonts w:eastAsia="Calibri"/>
          <w:color w:val="auto"/>
          <w:sz w:val="28"/>
          <w:szCs w:val="28"/>
        </w:rPr>
        <w:t>или</w:t>
      </w:r>
      <w:r w:rsidR="007901F7">
        <w:rPr>
          <w:rFonts w:eastAsia="Calibri"/>
          <w:color w:val="auto"/>
          <w:sz w:val="28"/>
          <w:szCs w:val="28"/>
        </w:rPr>
        <w:t>,</w:t>
      </w:r>
      <w:r w:rsidRPr="005C1D7C">
        <w:rPr>
          <w:rFonts w:eastAsia="Calibri"/>
          <w:color w:val="auto"/>
          <w:sz w:val="28"/>
          <w:szCs w:val="28"/>
        </w:rPr>
        <w:t xml:space="preserve"> надлежаще уполномоченными на то</w:t>
      </w:r>
      <w:r w:rsidR="007901F7">
        <w:rPr>
          <w:rFonts w:eastAsia="Calibri"/>
          <w:color w:val="auto"/>
          <w:sz w:val="28"/>
          <w:szCs w:val="28"/>
        </w:rPr>
        <w:t>,</w:t>
      </w:r>
      <w:r w:rsidRPr="005C1D7C">
        <w:rPr>
          <w:rFonts w:eastAsia="Calibri"/>
          <w:color w:val="auto"/>
          <w:sz w:val="28"/>
          <w:szCs w:val="28"/>
        </w:rPr>
        <w:t xml:space="preserve"> представителями Сторон.</w:t>
      </w:r>
    </w:p>
    <w:p w:rsidR="007742FD" w:rsidRPr="005C1D7C" w:rsidRDefault="007742FD" w:rsidP="007901F7">
      <w:pPr>
        <w:numPr>
          <w:ilvl w:val="0"/>
          <w:numId w:val="8"/>
        </w:numPr>
        <w:tabs>
          <w:tab w:val="left" w:pos="1276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 xml:space="preserve">Стороны обязуются своевременно письменно извещать друг друга </w:t>
      </w:r>
      <w:r w:rsidR="001B1C16">
        <w:rPr>
          <w:rFonts w:eastAsia="Calibri"/>
          <w:color w:val="auto"/>
          <w:sz w:val="28"/>
          <w:szCs w:val="28"/>
        </w:rPr>
        <w:br/>
      </w:r>
      <w:r w:rsidRPr="005C1D7C">
        <w:rPr>
          <w:rFonts w:eastAsia="Calibri"/>
          <w:color w:val="auto"/>
          <w:sz w:val="28"/>
          <w:szCs w:val="28"/>
        </w:rPr>
        <w:t>об изменении своих реквизитов.</w:t>
      </w:r>
    </w:p>
    <w:p w:rsidR="007742FD" w:rsidRPr="005C1D7C" w:rsidRDefault="007742FD" w:rsidP="007901F7">
      <w:pPr>
        <w:numPr>
          <w:ilvl w:val="0"/>
          <w:numId w:val="8"/>
        </w:numPr>
        <w:tabs>
          <w:tab w:val="left" w:pos="1276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>Все уведомления и сообщения в рамках Соглашения должны направляться Сторонами друг другу в письменной форме.</w:t>
      </w:r>
    </w:p>
    <w:p w:rsidR="007742FD" w:rsidRPr="005C1D7C" w:rsidRDefault="007742FD" w:rsidP="007901F7">
      <w:pPr>
        <w:numPr>
          <w:ilvl w:val="0"/>
          <w:numId w:val="8"/>
        </w:numPr>
        <w:tabs>
          <w:tab w:val="left" w:pos="1276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 xml:space="preserve">Переход исключительного права на Базу данных от Лицензиара к новому правообладателю не является основанием для изменения или расторжения Соглашения.  В случае перехода исключительного права на Базу данных </w:t>
      </w:r>
      <w:r w:rsidR="001B1C16">
        <w:rPr>
          <w:rFonts w:eastAsia="Calibri"/>
          <w:color w:val="auto"/>
          <w:sz w:val="28"/>
          <w:szCs w:val="28"/>
        </w:rPr>
        <w:br/>
      </w:r>
      <w:r w:rsidRPr="005C1D7C">
        <w:rPr>
          <w:rFonts w:eastAsia="Calibri"/>
          <w:color w:val="auto"/>
          <w:sz w:val="28"/>
          <w:szCs w:val="28"/>
        </w:rPr>
        <w:t>от Лицензиара к новому правообладателю к возникшим отношениям между сторонами применяется положения, предусмотренные п. 7 ст. 1235 Гражданского кодекса Российской Федерации.</w:t>
      </w:r>
    </w:p>
    <w:p w:rsidR="007742FD" w:rsidRPr="005C1D7C" w:rsidRDefault="00AE7E14" w:rsidP="00AE7E14">
      <w:pPr>
        <w:numPr>
          <w:ilvl w:val="0"/>
          <w:numId w:val="8"/>
        </w:numPr>
        <w:tabs>
          <w:tab w:val="left" w:pos="1276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AE7E14">
        <w:rPr>
          <w:rFonts w:eastAsia="Calibri"/>
          <w:color w:val="auto"/>
          <w:sz w:val="28"/>
          <w:szCs w:val="28"/>
        </w:rPr>
        <w:t>Все споры, связанные с настоящим лицензионным соглашением, по выбору истца передаются на рассмотрение в суд в соответствии с законодательством Российской Федерации</w:t>
      </w:r>
      <w:r w:rsidR="007742FD" w:rsidRPr="005C1D7C">
        <w:rPr>
          <w:rFonts w:eastAsia="Calibri"/>
          <w:color w:val="auto"/>
          <w:sz w:val="28"/>
          <w:szCs w:val="28"/>
        </w:rPr>
        <w:t>.</w:t>
      </w:r>
    </w:p>
    <w:p w:rsidR="007742FD" w:rsidRPr="005C1D7C" w:rsidRDefault="007742FD" w:rsidP="007901F7">
      <w:pPr>
        <w:numPr>
          <w:ilvl w:val="0"/>
          <w:numId w:val="8"/>
        </w:numPr>
        <w:tabs>
          <w:tab w:val="left" w:pos="1276"/>
        </w:tabs>
        <w:spacing w:before="0" w:after="0" w:line="276" w:lineRule="auto"/>
        <w:ind w:left="0" w:firstLine="709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lastRenderedPageBreak/>
        <w:t>Соглашение составлено в двух экземплярах, имеющих одинаковую юридическую силу, из которых один находится у Лицензиара, второй - у Лицензиата, все экземпляры имеют одинаковую юридическую силу.</w:t>
      </w:r>
    </w:p>
    <w:p w:rsidR="00D77592" w:rsidRDefault="00D77592" w:rsidP="007901F7">
      <w:pPr>
        <w:tabs>
          <w:tab w:val="left" w:pos="1276"/>
        </w:tabs>
        <w:spacing w:before="0" w:after="0" w:line="276" w:lineRule="auto"/>
        <w:ind w:firstLine="0"/>
        <w:rPr>
          <w:rFonts w:eastAsia="Calibri"/>
          <w:color w:val="auto"/>
          <w:sz w:val="28"/>
          <w:szCs w:val="28"/>
        </w:rPr>
      </w:pPr>
    </w:p>
    <w:p w:rsidR="007742FD" w:rsidRPr="005C1D7C" w:rsidRDefault="007742FD" w:rsidP="007901F7">
      <w:pPr>
        <w:tabs>
          <w:tab w:val="left" w:pos="1276"/>
        </w:tabs>
        <w:spacing w:before="0" w:after="0" w:line="276" w:lineRule="auto"/>
        <w:ind w:firstLine="0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 xml:space="preserve">Приложение: </w:t>
      </w:r>
    </w:p>
    <w:p w:rsidR="007742FD" w:rsidRPr="005C1D7C" w:rsidRDefault="007742FD" w:rsidP="005C1D7C">
      <w:pPr>
        <w:numPr>
          <w:ilvl w:val="0"/>
          <w:numId w:val="1"/>
        </w:numPr>
        <w:spacing w:before="0" w:after="160" w:line="276" w:lineRule="auto"/>
        <w:contextualSpacing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>Описание Базы данных «_____________________________».</w:t>
      </w:r>
    </w:p>
    <w:p w:rsidR="007742FD" w:rsidRPr="005C1D7C" w:rsidRDefault="007742FD" w:rsidP="005C1D7C">
      <w:pPr>
        <w:spacing w:before="0" w:after="160" w:line="276" w:lineRule="auto"/>
        <w:ind w:firstLine="0"/>
        <w:rPr>
          <w:rFonts w:eastAsia="Calibri"/>
          <w:color w:val="auto"/>
          <w:sz w:val="28"/>
          <w:szCs w:val="28"/>
        </w:rPr>
      </w:pPr>
    </w:p>
    <w:p w:rsidR="007742FD" w:rsidRPr="005C1D7C" w:rsidRDefault="007742FD" w:rsidP="005C1D7C">
      <w:pPr>
        <w:spacing w:before="0" w:after="160" w:line="276" w:lineRule="auto"/>
        <w:ind w:firstLine="0"/>
        <w:jc w:val="center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>КОНЕЦ ФОРМЫ</w:t>
      </w:r>
    </w:p>
    <w:p w:rsidR="007742FD" w:rsidRPr="005C1D7C" w:rsidRDefault="007742FD" w:rsidP="005C1D7C">
      <w:pPr>
        <w:spacing w:before="0" w:after="160" w:line="276" w:lineRule="auto"/>
        <w:ind w:firstLine="0"/>
        <w:jc w:val="center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>ФОРМУ УТВЕРДИЛИ:</w:t>
      </w:r>
    </w:p>
    <w:p w:rsidR="007742FD" w:rsidRPr="005C1D7C" w:rsidRDefault="007742FD" w:rsidP="005C1D7C">
      <w:pPr>
        <w:spacing w:before="0" w:after="160" w:line="276" w:lineRule="auto"/>
        <w:ind w:firstLine="0"/>
        <w:jc w:val="center"/>
        <w:rPr>
          <w:rFonts w:eastAsia="Calibri"/>
          <w:color w:val="auto"/>
          <w:sz w:val="28"/>
          <w:szCs w:val="28"/>
        </w:rPr>
      </w:pPr>
    </w:p>
    <w:p w:rsidR="007742FD" w:rsidRPr="005C1D7C" w:rsidRDefault="007742FD" w:rsidP="005C1D7C">
      <w:pPr>
        <w:tabs>
          <w:tab w:val="left" w:pos="5103"/>
        </w:tabs>
        <w:spacing w:before="0" w:after="160" w:line="276" w:lineRule="auto"/>
        <w:ind w:firstLine="0"/>
        <w:jc w:val="left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>Публичный партнёр</w:t>
      </w:r>
      <w:r w:rsidRPr="005C1D7C">
        <w:rPr>
          <w:rFonts w:eastAsia="Calibri"/>
          <w:color w:val="auto"/>
          <w:sz w:val="28"/>
          <w:szCs w:val="28"/>
        </w:rPr>
        <w:tab/>
        <w:t>Частный партнёр</w:t>
      </w:r>
    </w:p>
    <w:p w:rsidR="007742FD" w:rsidRPr="005C1D7C" w:rsidRDefault="007742FD" w:rsidP="005C1D7C">
      <w:pPr>
        <w:tabs>
          <w:tab w:val="left" w:pos="5103"/>
        </w:tabs>
        <w:spacing w:before="0" w:after="160" w:line="276" w:lineRule="auto"/>
        <w:ind w:firstLine="0"/>
        <w:jc w:val="center"/>
        <w:rPr>
          <w:rFonts w:eastAsia="Calibri"/>
          <w:color w:val="auto"/>
          <w:sz w:val="28"/>
          <w:szCs w:val="28"/>
        </w:rPr>
      </w:pPr>
    </w:p>
    <w:p w:rsidR="007742FD" w:rsidRPr="005C1D7C" w:rsidRDefault="007742FD" w:rsidP="005C1D7C">
      <w:pPr>
        <w:spacing w:before="0" w:after="160" w:line="276" w:lineRule="auto"/>
        <w:ind w:firstLine="0"/>
        <w:jc w:val="center"/>
        <w:rPr>
          <w:rFonts w:eastAsia="Calibri"/>
          <w:color w:val="auto"/>
          <w:sz w:val="28"/>
          <w:szCs w:val="28"/>
        </w:rPr>
      </w:pPr>
    </w:p>
    <w:p w:rsidR="007742FD" w:rsidRPr="005C1D7C" w:rsidRDefault="007742FD" w:rsidP="00D77592">
      <w:pPr>
        <w:tabs>
          <w:tab w:val="left" w:pos="5103"/>
        </w:tabs>
        <w:spacing w:before="0" w:after="160" w:line="276" w:lineRule="auto"/>
        <w:ind w:firstLine="0"/>
        <w:jc w:val="left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>___</w:t>
      </w:r>
      <w:r w:rsidR="00D77592">
        <w:rPr>
          <w:rFonts w:eastAsia="Calibri"/>
          <w:color w:val="auto"/>
          <w:sz w:val="28"/>
          <w:szCs w:val="28"/>
        </w:rPr>
        <w:t xml:space="preserve">_________________ / ___________ </w:t>
      </w:r>
      <w:r w:rsidR="00D77592">
        <w:rPr>
          <w:rFonts w:eastAsia="Calibri"/>
          <w:color w:val="auto"/>
          <w:sz w:val="28"/>
          <w:szCs w:val="28"/>
        </w:rPr>
        <w:tab/>
      </w:r>
      <w:r w:rsidRPr="005C1D7C">
        <w:rPr>
          <w:rFonts w:eastAsia="Calibri"/>
          <w:color w:val="auto"/>
          <w:sz w:val="28"/>
          <w:szCs w:val="28"/>
        </w:rPr>
        <w:t>____________________ / ____________</w:t>
      </w:r>
    </w:p>
    <w:p w:rsidR="007742FD" w:rsidRPr="005C1D7C" w:rsidRDefault="007742FD" w:rsidP="005C1D7C">
      <w:pPr>
        <w:tabs>
          <w:tab w:val="left" w:pos="5103"/>
        </w:tabs>
        <w:spacing w:before="0" w:after="160" w:line="276" w:lineRule="auto"/>
        <w:ind w:firstLine="0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t>«__» _______ 2023 г.</w:t>
      </w:r>
      <w:r w:rsidRPr="005C1D7C">
        <w:rPr>
          <w:rFonts w:eastAsia="Calibri"/>
          <w:color w:val="auto"/>
          <w:sz w:val="28"/>
          <w:szCs w:val="28"/>
        </w:rPr>
        <w:tab/>
        <w:t>«__» _______ 2023 г.</w:t>
      </w:r>
    </w:p>
    <w:p w:rsidR="00B949E6" w:rsidRDefault="007742FD" w:rsidP="005C1D7C">
      <w:pPr>
        <w:tabs>
          <w:tab w:val="left" w:pos="5103"/>
        </w:tabs>
        <w:spacing w:before="0" w:after="160" w:line="276" w:lineRule="auto"/>
        <w:ind w:firstLine="0"/>
        <w:rPr>
          <w:rFonts w:eastAsia="Calibri"/>
          <w:color w:val="auto"/>
          <w:sz w:val="28"/>
          <w:szCs w:val="28"/>
        </w:rPr>
        <w:sectPr w:rsidR="00B949E6" w:rsidSect="002C660A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5C1D7C">
        <w:rPr>
          <w:rFonts w:eastAsia="Calibri"/>
          <w:color w:val="auto"/>
          <w:sz w:val="28"/>
          <w:szCs w:val="28"/>
        </w:rPr>
        <w:t>М.П.</w:t>
      </w:r>
      <w:r w:rsidRPr="005C1D7C">
        <w:rPr>
          <w:rFonts w:eastAsia="Calibri"/>
          <w:color w:val="auto"/>
          <w:sz w:val="28"/>
          <w:szCs w:val="28"/>
        </w:rPr>
        <w:tab/>
        <w:t>М.П.</w:t>
      </w:r>
    </w:p>
    <w:p w:rsidR="007742FD" w:rsidRPr="005C1D7C" w:rsidRDefault="007742FD" w:rsidP="00D77592">
      <w:pPr>
        <w:keepNext/>
        <w:pageBreakBefore/>
        <w:spacing w:after="0" w:line="240" w:lineRule="auto"/>
        <w:jc w:val="right"/>
        <w:outlineLvl w:val="0"/>
        <w:rPr>
          <w:rFonts w:eastAsia="Calibri"/>
          <w:color w:val="auto"/>
          <w:sz w:val="28"/>
          <w:szCs w:val="28"/>
        </w:rPr>
      </w:pPr>
      <w:r w:rsidRPr="005C1D7C">
        <w:rPr>
          <w:rFonts w:eastAsia="Calibri"/>
          <w:color w:val="auto"/>
          <w:sz w:val="28"/>
          <w:szCs w:val="28"/>
        </w:rPr>
        <w:lastRenderedPageBreak/>
        <w:t>Приложение № 1</w:t>
      </w:r>
    </w:p>
    <w:p w:rsidR="007742FD" w:rsidRPr="005C1D7C" w:rsidRDefault="007742FD" w:rsidP="00D77592">
      <w:pPr>
        <w:spacing w:before="0" w:after="0" w:line="240" w:lineRule="auto"/>
        <w:jc w:val="right"/>
        <w:rPr>
          <w:sz w:val="28"/>
          <w:szCs w:val="28"/>
        </w:rPr>
      </w:pPr>
      <w:r w:rsidRPr="005C1D7C">
        <w:rPr>
          <w:sz w:val="28"/>
          <w:szCs w:val="28"/>
        </w:rPr>
        <w:t>к Лицензионному соглашению</w:t>
      </w:r>
      <w:r w:rsidR="00D269A1" w:rsidRPr="005C1D7C">
        <w:rPr>
          <w:sz w:val="28"/>
          <w:szCs w:val="28"/>
        </w:rPr>
        <w:t xml:space="preserve"> </w:t>
      </w:r>
      <w:r w:rsidR="00B949E6">
        <w:rPr>
          <w:sz w:val="28"/>
          <w:szCs w:val="28"/>
        </w:rPr>
        <w:br/>
      </w:r>
      <w:r w:rsidR="00D269A1" w:rsidRPr="005C1D7C">
        <w:rPr>
          <w:sz w:val="28"/>
          <w:szCs w:val="28"/>
        </w:rPr>
        <w:t xml:space="preserve">о </w:t>
      </w:r>
      <w:r w:rsidR="00D269A1" w:rsidRPr="005C1D7C">
        <w:rPr>
          <w:rFonts w:eastAsia="Calibri"/>
          <w:color w:val="auto"/>
          <w:sz w:val="28"/>
          <w:szCs w:val="28"/>
        </w:rPr>
        <w:t>предоставлении неисключительной лицензии</w:t>
      </w:r>
      <w:r w:rsidRPr="005C1D7C">
        <w:rPr>
          <w:sz w:val="28"/>
          <w:szCs w:val="28"/>
        </w:rPr>
        <w:t xml:space="preserve"> </w:t>
      </w:r>
      <w:r w:rsidR="00B949E6">
        <w:rPr>
          <w:sz w:val="28"/>
          <w:szCs w:val="28"/>
        </w:rPr>
        <w:br/>
      </w:r>
      <w:r w:rsidRPr="005C1D7C">
        <w:rPr>
          <w:sz w:val="28"/>
          <w:szCs w:val="28"/>
        </w:rPr>
        <w:t>на Базу данных</w:t>
      </w:r>
      <w:r w:rsidR="00B949E6">
        <w:rPr>
          <w:sz w:val="28"/>
          <w:szCs w:val="28"/>
        </w:rPr>
        <w:br/>
      </w:r>
      <w:r w:rsidRPr="005C1D7C">
        <w:rPr>
          <w:sz w:val="28"/>
          <w:szCs w:val="28"/>
        </w:rPr>
        <w:t>от «___» ________ 20</w:t>
      </w:r>
      <w:r w:rsidR="00D269A1" w:rsidRPr="005C1D7C">
        <w:rPr>
          <w:sz w:val="28"/>
          <w:szCs w:val="28"/>
        </w:rPr>
        <w:t>23</w:t>
      </w:r>
      <w:r w:rsidRPr="005C1D7C">
        <w:rPr>
          <w:sz w:val="28"/>
          <w:szCs w:val="28"/>
        </w:rPr>
        <w:t xml:space="preserve"> г. № ______</w:t>
      </w:r>
    </w:p>
    <w:p w:rsidR="007742FD" w:rsidRPr="005C1D7C" w:rsidRDefault="007742FD" w:rsidP="00D77592">
      <w:pPr>
        <w:spacing w:line="240" w:lineRule="auto"/>
        <w:rPr>
          <w:sz w:val="28"/>
          <w:szCs w:val="28"/>
        </w:rPr>
      </w:pPr>
    </w:p>
    <w:p w:rsidR="007742FD" w:rsidRPr="005C1D7C" w:rsidRDefault="007742FD" w:rsidP="005C1D7C">
      <w:pPr>
        <w:spacing w:line="276" w:lineRule="auto"/>
        <w:rPr>
          <w:sz w:val="28"/>
          <w:szCs w:val="28"/>
        </w:rPr>
      </w:pPr>
    </w:p>
    <w:p w:rsidR="007742FD" w:rsidRPr="005C1D7C" w:rsidRDefault="007742FD" w:rsidP="005C1D7C">
      <w:pPr>
        <w:spacing w:line="276" w:lineRule="auto"/>
        <w:rPr>
          <w:sz w:val="28"/>
          <w:szCs w:val="28"/>
        </w:rPr>
      </w:pPr>
    </w:p>
    <w:p w:rsidR="007742FD" w:rsidRPr="005C1D7C" w:rsidRDefault="007742FD" w:rsidP="005C1D7C">
      <w:pPr>
        <w:spacing w:line="276" w:lineRule="auto"/>
        <w:rPr>
          <w:sz w:val="28"/>
          <w:szCs w:val="28"/>
        </w:rPr>
      </w:pPr>
    </w:p>
    <w:p w:rsidR="007742FD" w:rsidRPr="005C1D7C" w:rsidRDefault="007742FD" w:rsidP="005C1D7C">
      <w:pPr>
        <w:spacing w:line="276" w:lineRule="auto"/>
        <w:rPr>
          <w:sz w:val="28"/>
          <w:szCs w:val="28"/>
        </w:rPr>
      </w:pPr>
    </w:p>
    <w:p w:rsidR="007742FD" w:rsidRPr="005C1D7C" w:rsidRDefault="007742FD" w:rsidP="005C1D7C">
      <w:pPr>
        <w:spacing w:line="276" w:lineRule="auto"/>
        <w:rPr>
          <w:sz w:val="28"/>
          <w:szCs w:val="28"/>
        </w:rPr>
      </w:pPr>
    </w:p>
    <w:p w:rsidR="007742FD" w:rsidRPr="005C1D7C" w:rsidRDefault="007742FD" w:rsidP="005C1D7C">
      <w:pPr>
        <w:spacing w:line="276" w:lineRule="auto"/>
        <w:rPr>
          <w:sz w:val="28"/>
          <w:szCs w:val="28"/>
        </w:rPr>
      </w:pPr>
    </w:p>
    <w:p w:rsidR="007742FD" w:rsidRPr="005C1D7C" w:rsidRDefault="007742FD" w:rsidP="005C1D7C">
      <w:pPr>
        <w:spacing w:line="276" w:lineRule="auto"/>
        <w:rPr>
          <w:sz w:val="28"/>
          <w:szCs w:val="28"/>
        </w:rPr>
      </w:pPr>
    </w:p>
    <w:p w:rsidR="007742FD" w:rsidRPr="005C1D7C" w:rsidRDefault="007742FD" w:rsidP="005C1D7C">
      <w:pPr>
        <w:pStyle w:val="gb"/>
        <w:spacing w:line="276" w:lineRule="auto"/>
        <w:outlineLvl w:val="9"/>
        <w:rPr>
          <w:szCs w:val="28"/>
        </w:rPr>
      </w:pPr>
      <w:r w:rsidRPr="005C1D7C">
        <w:rPr>
          <w:szCs w:val="28"/>
        </w:rPr>
        <w:t>БАЗА ДАННЫХ</w:t>
      </w:r>
    </w:p>
    <w:p w:rsidR="007742FD" w:rsidRPr="005C1D7C" w:rsidRDefault="007742FD" w:rsidP="005C1D7C">
      <w:pPr>
        <w:pStyle w:val="gb"/>
        <w:spacing w:line="276" w:lineRule="auto"/>
        <w:outlineLvl w:val="9"/>
        <w:rPr>
          <w:szCs w:val="28"/>
        </w:rPr>
      </w:pPr>
      <w:r w:rsidRPr="005C1D7C">
        <w:rPr>
          <w:szCs w:val="28"/>
        </w:rPr>
        <w:t>Техническое описание и требования, применяемые к Базе данных</w:t>
      </w:r>
    </w:p>
    <w:p w:rsidR="007742FD" w:rsidRPr="005C1D7C" w:rsidRDefault="007742FD" w:rsidP="005C1D7C">
      <w:pPr>
        <w:spacing w:before="0" w:after="160" w:line="276" w:lineRule="auto"/>
        <w:ind w:firstLine="0"/>
        <w:jc w:val="left"/>
        <w:rPr>
          <w:sz w:val="28"/>
          <w:szCs w:val="28"/>
        </w:rPr>
      </w:pPr>
      <w:r w:rsidRPr="005C1D7C">
        <w:rPr>
          <w:sz w:val="28"/>
          <w:szCs w:val="28"/>
        </w:rPr>
        <w:br w:type="page"/>
      </w:r>
    </w:p>
    <w:p w:rsidR="007742FD" w:rsidRPr="005C1D7C" w:rsidRDefault="007742FD" w:rsidP="005C1D7C">
      <w:pPr>
        <w:pStyle w:val="g1"/>
        <w:spacing w:line="276" w:lineRule="auto"/>
        <w:rPr>
          <w:sz w:val="28"/>
          <w:szCs w:val="28"/>
        </w:rPr>
      </w:pPr>
    </w:p>
    <w:p w:rsidR="007742FD" w:rsidRPr="005C1D7C" w:rsidRDefault="007742FD" w:rsidP="005C1D7C">
      <w:pPr>
        <w:pStyle w:val="4"/>
        <w:rPr>
          <w:sz w:val="28"/>
          <w:szCs w:val="28"/>
        </w:rPr>
      </w:pPr>
      <w:bookmarkStart w:id="1" w:name="_Toc53474246"/>
      <w:bookmarkStart w:id="2" w:name="_Toc103612566"/>
      <w:bookmarkStart w:id="3" w:name="_Toc104991306"/>
      <w:r w:rsidRPr="005C1D7C">
        <w:rPr>
          <w:sz w:val="28"/>
          <w:szCs w:val="28"/>
        </w:rPr>
        <w:t>Определения, обозначения и сокращения</w:t>
      </w:r>
      <w:bookmarkEnd w:id="1"/>
      <w:bookmarkEnd w:id="2"/>
      <w:bookmarkEnd w:id="3"/>
    </w:p>
    <w:p w:rsidR="007742FD" w:rsidRPr="005C1D7C" w:rsidRDefault="007742FD" w:rsidP="005C1D7C">
      <w:pPr>
        <w:pStyle w:val="g1"/>
        <w:spacing w:line="276" w:lineRule="auto"/>
        <w:rPr>
          <w:sz w:val="28"/>
          <w:szCs w:val="28"/>
        </w:rPr>
      </w:pPr>
      <w:r w:rsidRPr="005C1D7C">
        <w:rPr>
          <w:sz w:val="28"/>
          <w:szCs w:val="28"/>
        </w:rPr>
        <w:t>Перечень и расшифровка</w:t>
      </w:r>
      <w:r w:rsidR="00D269A1" w:rsidRPr="005C1D7C">
        <w:rPr>
          <w:sz w:val="28"/>
          <w:szCs w:val="28"/>
        </w:rPr>
        <w:t xml:space="preserve"> терминов и</w:t>
      </w:r>
      <w:r w:rsidRPr="005C1D7C">
        <w:rPr>
          <w:sz w:val="28"/>
          <w:szCs w:val="28"/>
        </w:rPr>
        <w:t xml:space="preserve"> сокращений, используемых в настоящем Приложении, приведены в таблице 1.</w:t>
      </w:r>
    </w:p>
    <w:p w:rsidR="007742FD" w:rsidRPr="00D77592" w:rsidRDefault="007742FD" w:rsidP="005C1D7C">
      <w:pPr>
        <w:pStyle w:val="g6"/>
        <w:spacing w:line="276" w:lineRule="auto"/>
        <w:rPr>
          <w:szCs w:val="28"/>
        </w:rPr>
      </w:pPr>
      <w:r w:rsidRPr="00D77592">
        <w:rPr>
          <w:szCs w:val="28"/>
        </w:rPr>
        <w:t>Таблица</w:t>
      </w:r>
      <w:r w:rsidRPr="00D77592">
        <w:rPr>
          <w:noProof/>
          <w:szCs w:val="28"/>
        </w:rPr>
        <w:t xml:space="preserve"> 1</w:t>
      </w:r>
      <w:r w:rsidRPr="00D77592">
        <w:rPr>
          <w:szCs w:val="28"/>
        </w:rPr>
        <w:t xml:space="preserve"> ‒ Перечень и расшифровка сокращений</w:t>
      </w:r>
    </w:p>
    <w:tbl>
      <w:tblPr>
        <w:tblStyle w:val="a4"/>
        <w:tblW w:w="5000" w:type="pct"/>
        <w:tblLook w:val="0620" w:firstRow="1" w:lastRow="0" w:firstColumn="0" w:lastColumn="0" w:noHBand="1" w:noVBand="1"/>
      </w:tblPr>
      <w:tblGrid>
        <w:gridCol w:w="2294"/>
        <w:gridCol w:w="7901"/>
      </w:tblGrid>
      <w:tr w:rsidR="007742FD" w:rsidRPr="002C660A" w:rsidTr="00E32B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5" w:type="pct"/>
            <w:hideMark/>
          </w:tcPr>
          <w:p w:rsidR="007742FD" w:rsidRPr="002C660A" w:rsidRDefault="007742FD" w:rsidP="005C1D7C">
            <w:pPr>
              <w:pStyle w:val="g9"/>
              <w:spacing w:line="276" w:lineRule="auto"/>
              <w:rPr>
                <w:b/>
                <w:szCs w:val="28"/>
              </w:rPr>
            </w:pPr>
            <w:proofErr w:type="spellStart"/>
            <w:r w:rsidRPr="002C660A">
              <w:rPr>
                <w:szCs w:val="28"/>
              </w:rPr>
              <w:t>Сокращение</w:t>
            </w:r>
            <w:proofErr w:type="spellEnd"/>
          </w:p>
        </w:tc>
        <w:tc>
          <w:tcPr>
            <w:tcW w:w="3875" w:type="pct"/>
            <w:hideMark/>
          </w:tcPr>
          <w:p w:rsidR="007742FD" w:rsidRPr="002C660A" w:rsidRDefault="007742FD" w:rsidP="005C1D7C">
            <w:pPr>
              <w:pStyle w:val="g9"/>
              <w:spacing w:line="276" w:lineRule="auto"/>
              <w:rPr>
                <w:b/>
                <w:szCs w:val="28"/>
              </w:rPr>
            </w:pPr>
            <w:r w:rsidRPr="002C660A">
              <w:rPr>
                <w:szCs w:val="28"/>
              </w:rPr>
              <w:t>Расшифровка</w:t>
            </w:r>
          </w:p>
        </w:tc>
      </w:tr>
      <w:tr w:rsidR="007742FD" w:rsidRPr="002C660A" w:rsidTr="00E32B1C">
        <w:tc>
          <w:tcPr>
            <w:tcW w:w="1125" w:type="pct"/>
          </w:tcPr>
          <w:p w:rsidR="007742FD" w:rsidRPr="002C660A" w:rsidRDefault="007742FD" w:rsidP="005C1D7C">
            <w:pPr>
              <w:pStyle w:val="g7"/>
              <w:spacing w:line="276" w:lineRule="auto"/>
              <w:rPr>
                <w:szCs w:val="28"/>
              </w:rPr>
            </w:pPr>
            <w:r w:rsidRPr="002C660A">
              <w:rPr>
                <w:szCs w:val="28"/>
              </w:rPr>
              <w:t>БД</w:t>
            </w:r>
          </w:p>
        </w:tc>
        <w:tc>
          <w:tcPr>
            <w:tcW w:w="3875" w:type="pct"/>
          </w:tcPr>
          <w:p w:rsidR="007742FD" w:rsidRPr="002C660A" w:rsidRDefault="007742FD" w:rsidP="00A40301">
            <w:pPr>
              <w:pStyle w:val="g7"/>
              <w:spacing w:line="276" w:lineRule="auto"/>
              <w:rPr>
                <w:szCs w:val="28"/>
              </w:rPr>
            </w:pPr>
            <w:r w:rsidRPr="002C660A">
              <w:rPr>
                <w:szCs w:val="28"/>
              </w:rPr>
              <w:t>База данных - представленная в объективной форме совокупность самостоятельных материалов об Организаци</w:t>
            </w:r>
            <w:r w:rsidR="00464FF6" w:rsidRPr="002C660A">
              <w:rPr>
                <w:szCs w:val="28"/>
              </w:rPr>
              <w:t xml:space="preserve">ях, реализующих дополнительные образовательные программы спортивной подготовки на территории </w:t>
            </w:r>
            <w:r w:rsidR="00CC08D8">
              <w:rPr>
                <w:noProof/>
                <w:szCs w:val="28"/>
              </w:rPr>
              <w:t>Республики Татарстан</w:t>
            </w:r>
            <w:r w:rsidR="00464FF6" w:rsidRPr="002C660A">
              <w:rPr>
                <w:szCs w:val="28"/>
              </w:rPr>
              <w:t xml:space="preserve">, и учредителями которых является </w:t>
            </w:r>
            <w:r w:rsidR="00CC08D8">
              <w:rPr>
                <w:noProof/>
                <w:szCs w:val="28"/>
              </w:rPr>
              <w:t>Республика Татарстан</w:t>
            </w:r>
            <w:r w:rsidR="004B14B0" w:rsidRPr="002C660A">
              <w:rPr>
                <w:szCs w:val="28"/>
              </w:rPr>
              <w:t xml:space="preserve"> </w:t>
            </w:r>
            <w:r w:rsidR="00464FF6" w:rsidRPr="002C660A">
              <w:rPr>
                <w:szCs w:val="28"/>
              </w:rPr>
              <w:t xml:space="preserve">или муниципальное образование, расположенное </w:t>
            </w:r>
            <w:r w:rsidR="00A40301" w:rsidRPr="002C660A">
              <w:rPr>
                <w:szCs w:val="28"/>
              </w:rPr>
              <w:br/>
            </w:r>
            <w:r w:rsidR="00464FF6" w:rsidRPr="002C660A">
              <w:rPr>
                <w:szCs w:val="28"/>
              </w:rPr>
              <w:t xml:space="preserve">в границах </w:t>
            </w:r>
            <w:r w:rsidR="00CC08D8">
              <w:rPr>
                <w:noProof/>
                <w:szCs w:val="28"/>
              </w:rPr>
              <w:t>Республики Татарстан</w:t>
            </w:r>
            <w:r w:rsidR="00464FF6" w:rsidRPr="002C660A">
              <w:rPr>
                <w:szCs w:val="28"/>
              </w:rPr>
              <w:t xml:space="preserve"> (включая общие сведения о юридических лицах, а также сведениях об учредителях</w:t>
            </w:r>
            <w:r w:rsidR="004C7984" w:rsidRPr="002C660A">
              <w:rPr>
                <w:szCs w:val="28"/>
              </w:rPr>
              <w:t>,</w:t>
            </w:r>
            <w:r w:rsidR="00464FF6" w:rsidRPr="002C660A">
              <w:rPr>
                <w:szCs w:val="28"/>
              </w:rPr>
              <w:t xml:space="preserve"> </w:t>
            </w:r>
            <w:r w:rsidRPr="002C660A">
              <w:rPr>
                <w:szCs w:val="28"/>
              </w:rPr>
              <w:t>за исключением сведений, содержащих персональные данные), систематизированных таким образом, чтобы эти материалы могли быть найдены и обработаны с помощью электронной вычислительной машины (ЭВМ).</w:t>
            </w:r>
          </w:p>
        </w:tc>
      </w:tr>
      <w:tr w:rsidR="007742FD" w:rsidRPr="002C660A" w:rsidTr="00E32B1C">
        <w:tc>
          <w:tcPr>
            <w:tcW w:w="1125" w:type="pct"/>
          </w:tcPr>
          <w:p w:rsidR="007742FD" w:rsidRPr="002C660A" w:rsidRDefault="00D269A1" w:rsidP="005C1D7C">
            <w:pPr>
              <w:pStyle w:val="g7"/>
              <w:spacing w:line="276" w:lineRule="auto"/>
              <w:rPr>
                <w:szCs w:val="28"/>
              </w:rPr>
            </w:pPr>
            <w:r w:rsidRPr="002C660A">
              <w:rPr>
                <w:szCs w:val="28"/>
              </w:rPr>
              <w:t>Организация</w:t>
            </w:r>
          </w:p>
        </w:tc>
        <w:tc>
          <w:tcPr>
            <w:tcW w:w="3875" w:type="pct"/>
          </w:tcPr>
          <w:p w:rsidR="007742FD" w:rsidRPr="002C660A" w:rsidRDefault="007742FD" w:rsidP="00A40301">
            <w:pPr>
              <w:pStyle w:val="g7"/>
              <w:spacing w:line="276" w:lineRule="auto"/>
              <w:rPr>
                <w:szCs w:val="28"/>
              </w:rPr>
            </w:pPr>
            <w:r w:rsidRPr="002C660A">
              <w:rPr>
                <w:szCs w:val="28"/>
              </w:rPr>
              <w:t xml:space="preserve">Организация, </w:t>
            </w:r>
            <w:r w:rsidR="00464FF6" w:rsidRPr="002C660A">
              <w:rPr>
                <w:szCs w:val="28"/>
              </w:rPr>
              <w:t xml:space="preserve">реализующая дополнительные образовательные программы спортивной подготовки на территории </w:t>
            </w:r>
            <w:r w:rsidR="00CC08D8">
              <w:rPr>
                <w:noProof/>
                <w:szCs w:val="28"/>
              </w:rPr>
              <w:t>Республики Татарстан</w:t>
            </w:r>
            <w:r w:rsidR="004C7984" w:rsidRPr="002C660A">
              <w:rPr>
                <w:rFonts w:eastAsia="Calibri"/>
                <w:color w:val="auto"/>
                <w:szCs w:val="28"/>
              </w:rPr>
              <w:t>,</w:t>
            </w:r>
            <w:r w:rsidR="00464FF6" w:rsidRPr="002C660A">
              <w:rPr>
                <w:rFonts w:eastAsia="Calibri"/>
                <w:color w:val="auto"/>
                <w:szCs w:val="28"/>
              </w:rPr>
              <w:t xml:space="preserve"> и</w:t>
            </w:r>
            <w:r w:rsidR="00464FF6" w:rsidRPr="002C660A">
              <w:rPr>
                <w:szCs w:val="28"/>
              </w:rPr>
              <w:t xml:space="preserve"> учредителем которой является </w:t>
            </w:r>
            <w:r w:rsidR="00CC08D8">
              <w:rPr>
                <w:noProof/>
                <w:szCs w:val="28"/>
              </w:rPr>
              <w:t>Республика Татарстан</w:t>
            </w:r>
            <w:r w:rsidR="00464FF6" w:rsidRPr="002C660A">
              <w:rPr>
                <w:szCs w:val="28"/>
              </w:rPr>
              <w:t xml:space="preserve"> или муниципальное образование, расположенное в границах </w:t>
            </w:r>
            <w:r w:rsidR="00CC08D8">
              <w:rPr>
                <w:noProof/>
                <w:szCs w:val="28"/>
              </w:rPr>
              <w:t>Республики Татарстан</w:t>
            </w:r>
          </w:p>
        </w:tc>
      </w:tr>
    </w:tbl>
    <w:p w:rsidR="007742FD" w:rsidRPr="005C1D7C" w:rsidRDefault="007742FD" w:rsidP="005C1D7C">
      <w:pPr>
        <w:pStyle w:val="g1"/>
        <w:spacing w:line="276" w:lineRule="auto"/>
        <w:rPr>
          <w:sz w:val="28"/>
          <w:szCs w:val="28"/>
        </w:rPr>
      </w:pPr>
    </w:p>
    <w:p w:rsidR="007742FD" w:rsidRPr="005C1D7C" w:rsidRDefault="007742FD" w:rsidP="005C1D7C">
      <w:pPr>
        <w:pStyle w:val="4"/>
        <w:rPr>
          <w:sz w:val="28"/>
          <w:szCs w:val="28"/>
        </w:rPr>
      </w:pPr>
      <w:bookmarkStart w:id="4" w:name="_Toc104991307"/>
      <w:r w:rsidRPr="005C1D7C">
        <w:rPr>
          <w:sz w:val="28"/>
          <w:szCs w:val="28"/>
        </w:rPr>
        <w:t>Общие сведения</w:t>
      </w:r>
      <w:bookmarkEnd w:id="4"/>
    </w:p>
    <w:p w:rsidR="007742FD" w:rsidRPr="005C1D7C" w:rsidRDefault="007742FD" w:rsidP="005C1D7C">
      <w:pPr>
        <w:pStyle w:val="g1"/>
        <w:spacing w:line="276" w:lineRule="auto"/>
        <w:rPr>
          <w:sz w:val="28"/>
          <w:szCs w:val="28"/>
        </w:rPr>
      </w:pPr>
      <w:r w:rsidRPr="005C1D7C">
        <w:rPr>
          <w:sz w:val="28"/>
          <w:szCs w:val="28"/>
        </w:rPr>
        <w:t xml:space="preserve">Настоящий документ </w:t>
      </w:r>
      <w:r w:rsidR="00D269A1" w:rsidRPr="005C1D7C">
        <w:rPr>
          <w:sz w:val="28"/>
          <w:szCs w:val="28"/>
        </w:rPr>
        <w:t>содержит техническое описание и</w:t>
      </w:r>
      <w:r w:rsidRPr="005C1D7C">
        <w:rPr>
          <w:sz w:val="28"/>
          <w:szCs w:val="28"/>
        </w:rPr>
        <w:t xml:space="preserve"> требовани</w:t>
      </w:r>
      <w:r w:rsidR="00D269A1" w:rsidRPr="005C1D7C">
        <w:rPr>
          <w:sz w:val="28"/>
          <w:szCs w:val="28"/>
        </w:rPr>
        <w:t>я</w:t>
      </w:r>
      <w:r w:rsidRPr="005C1D7C">
        <w:rPr>
          <w:sz w:val="28"/>
          <w:szCs w:val="28"/>
        </w:rPr>
        <w:t>, применяемы</w:t>
      </w:r>
      <w:r w:rsidR="00D269A1" w:rsidRPr="005C1D7C">
        <w:rPr>
          <w:sz w:val="28"/>
          <w:szCs w:val="28"/>
        </w:rPr>
        <w:t>е</w:t>
      </w:r>
      <w:r w:rsidRPr="005C1D7C">
        <w:rPr>
          <w:sz w:val="28"/>
          <w:szCs w:val="28"/>
        </w:rPr>
        <w:t xml:space="preserve"> к </w:t>
      </w:r>
      <w:r w:rsidR="00D269A1" w:rsidRPr="005C1D7C">
        <w:rPr>
          <w:sz w:val="28"/>
          <w:szCs w:val="28"/>
        </w:rPr>
        <w:t>БД</w:t>
      </w:r>
      <w:r w:rsidRPr="005C1D7C">
        <w:rPr>
          <w:sz w:val="28"/>
          <w:szCs w:val="28"/>
        </w:rPr>
        <w:t>.</w:t>
      </w:r>
    </w:p>
    <w:p w:rsidR="007742FD" w:rsidRPr="005C1D7C" w:rsidRDefault="007742FD" w:rsidP="005C1D7C">
      <w:pPr>
        <w:pStyle w:val="4"/>
        <w:rPr>
          <w:sz w:val="28"/>
          <w:szCs w:val="28"/>
        </w:rPr>
      </w:pPr>
      <w:bookmarkStart w:id="5" w:name="_Toc104991312"/>
      <w:r w:rsidRPr="005C1D7C">
        <w:rPr>
          <w:sz w:val="28"/>
          <w:szCs w:val="28"/>
        </w:rPr>
        <w:t>Требования к структуре БД</w:t>
      </w:r>
      <w:bookmarkEnd w:id="5"/>
    </w:p>
    <w:p w:rsidR="007742FD" w:rsidRPr="005C1D7C" w:rsidRDefault="007742FD" w:rsidP="005C1D7C">
      <w:pPr>
        <w:pStyle w:val="g3"/>
        <w:spacing w:line="276" w:lineRule="auto"/>
        <w:rPr>
          <w:sz w:val="28"/>
          <w:szCs w:val="28"/>
        </w:rPr>
      </w:pPr>
      <w:r w:rsidRPr="005C1D7C">
        <w:rPr>
          <w:sz w:val="28"/>
          <w:szCs w:val="28"/>
        </w:rPr>
        <w:t xml:space="preserve">БД должна содержать сведения об </w:t>
      </w:r>
      <w:r w:rsidR="00D269A1" w:rsidRPr="005C1D7C">
        <w:rPr>
          <w:sz w:val="28"/>
          <w:szCs w:val="28"/>
        </w:rPr>
        <w:t>Организациях</w:t>
      </w:r>
      <w:r w:rsidRPr="005C1D7C">
        <w:rPr>
          <w:sz w:val="28"/>
          <w:szCs w:val="28"/>
        </w:rPr>
        <w:t>.</w:t>
      </w:r>
    </w:p>
    <w:p w:rsidR="007742FD" w:rsidRPr="005C1D7C" w:rsidRDefault="007742FD" w:rsidP="005C1D7C">
      <w:pPr>
        <w:pStyle w:val="g3"/>
        <w:spacing w:line="276" w:lineRule="auto"/>
        <w:rPr>
          <w:sz w:val="28"/>
          <w:szCs w:val="28"/>
        </w:rPr>
      </w:pPr>
      <w:r w:rsidRPr="005C1D7C">
        <w:rPr>
          <w:sz w:val="28"/>
          <w:szCs w:val="28"/>
        </w:rPr>
        <w:t>Данные сведения должны быть разделены на 3 части:</w:t>
      </w:r>
    </w:p>
    <w:p w:rsidR="007742FD" w:rsidRPr="005C1D7C" w:rsidRDefault="007742FD" w:rsidP="005C1D7C">
      <w:pPr>
        <w:pStyle w:val="g0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5C1D7C">
        <w:rPr>
          <w:sz w:val="28"/>
          <w:szCs w:val="28"/>
        </w:rPr>
        <w:t>общая информация;</w:t>
      </w:r>
    </w:p>
    <w:p w:rsidR="007742FD" w:rsidRPr="005C1D7C" w:rsidRDefault="007742FD" w:rsidP="005C1D7C">
      <w:pPr>
        <w:pStyle w:val="g0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5C1D7C">
        <w:rPr>
          <w:sz w:val="28"/>
          <w:szCs w:val="28"/>
        </w:rPr>
        <w:t>юридическая информация;</w:t>
      </w:r>
    </w:p>
    <w:p w:rsidR="007742FD" w:rsidRPr="005C1D7C" w:rsidRDefault="007742FD" w:rsidP="005C1D7C">
      <w:pPr>
        <w:pStyle w:val="g0"/>
        <w:numPr>
          <w:ilvl w:val="0"/>
          <w:numId w:val="12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5C1D7C">
        <w:rPr>
          <w:sz w:val="28"/>
          <w:szCs w:val="28"/>
        </w:rPr>
        <w:t>территориальное подчинение.</w:t>
      </w:r>
    </w:p>
    <w:p w:rsidR="007742FD" w:rsidRPr="005C1D7C" w:rsidRDefault="007742FD" w:rsidP="00D77592">
      <w:pPr>
        <w:pStyle w:val="6"/>
        <w:ind w:left="0" w:firstLine="709"/>
        <w:rPr>
          <w:sz w:val="28"/>
          <w:szCs w:val="28"/>
        </w:rPr>
      </w:pPr>
      <w:bookmarkStart w:id="6" w:name="_Toc104991313"/>
      <w:r w:rsidRPr="005C1D7C">
        <w:rPr>
          <w:sz w:val="28"/>
          <w:szCs w:val="28"/>
        </w:rPr>
        <w:lastRenderedPageBreak/>
        <w:t>Общая информация</w:t>
      </w:r>
      <w:bookmarkEnd w:id="6"/>
    </w:p>
    <w:p w:rsidR="007742FD" w:rsidRPr="005C1D7C" w:rsidRDefault="007742FD" w:rsidP="005C1D7C">
      <w:pPr>
        <w:pStyle w:val="g3"/>
        <w:spacing w:line="276" w:lineRule="auto"/>
        <w:rPr>
          <w:sz w:val="28"/>
          <w:szCs w:val="28"/>
        </w:rPr>
      </w:pPr>
      <w:r w:rsidRPr="005C1D7C">
        <w:rPr>
          <w:sz w:val="28"/>
          <w:szCs w:val="28"/>
        </w:rPr>
        <w:t xml:space="preserve">Атрибутивный состав, тип атрибута, описание и обязательность приведены </w:t>
      </w:r>
      <w:r w:rsidR="001B1C16">
        <w:rPr>
          <w:sz w:val="28"/>
          <w:szCs w:val="28"/>
        </w:rPr>
        <w:br/>
      </w:r>
      <w:r w:rsidRPr="005C1D7C">
        <w:rPr>
          <w:sz w:val="28"/>
          <w:szCs w:val="28"/>
        </w:rPr>
        <w:t>в таблице 2</w:t>
      </w:r>
      <w:r w:rsidRPr="005C1D7C">
        <w:rPr>
          <w:sz w:val="28"/>
          <w:szCs w:val="28"/>
        </w:rPr>
        <w:fldChar w:fldCharType="begin"/>
      </w:r>
      <w:r w:rsidRPr="005C1D7C">
        <w:rPr>
          <w:sz w:val="28"/>
          <w:szCs w:val="28"/>
        </w:rPr>
        <w:instrText xml:space="preserve"> REF * \ </w:instrText>
      </w:r>
      <w:r w:rsidRPr="005C1D7C">
        <w:rPr>
          <w:sz w:val="28"/>
          <w:szCs w:val="28"/>
          <w:lang w:val="en-US"/>
        </w:rPr>
        <w:instrText>arabic</w:instrText>
      </w:r>
      <w:r w:rsidRPr="005C1D7C">
        <w:rPr>
          <w:sz w:val="28"/>
          <w:szCs w:val="28"/>
        </w:rPr>
        <w:instrText xml:space="preserve"> _Ref104987952 \h </w:instrText>
      </w:r>
      <w:r w:rsidR="004C7984" w:rsidRPr="005C1D7C">
        <w:rPr>
          <w:sz w:val="28"/>
          <w:szCs w:val="28"/>
        </w:rPr>
        <w:instrText xml:space="preserve"> \* MERGEFORMAT </w:instrText>
      </w:r>
      <w:r w:rsidRPr="005C1D7C">
        <w:rPr>
          <w:sz w:val="28"/>
          <w:szCs w:val="28"/>
        </w:rPr>
      </w:r>
      <w:r w:rsidRPr="005C1D7C">
        <w:rPr>
          <w:sz w:val="28"/>
          <w:szCs w:val="28"/>
        </w:rPr>
        <w:fldChar w:fldCharType="end"/>
      </w:r>
      <w:r w:rsidRPr="005C1D7C">
        <w:rPr>
          <w:sz w:val="28"/>
          <w:szCs w:val="28"/>
        </w:rPr>
        <w:t>.</w:t>
      </w:r>
    </w:p>
    <w:p w:rsidR="007742FD" w:rsidRPr="00D77592" w:rsidRDefault="007742FD" w:rsidP="005C1D7C">
      <w:pPr>
        <w:pStyle w:val="g6"/>
        <w:spacing w:line="276" w:lineRule="auto"/>
        <w:rPr>
          <w:szCs w:val="28"/>
        </w:rPr>
      </w:pPr>
      <w:bookmarkStart w:id="7" w:name="_Ref104987952"/>
      <w:bookmarkStart w:id="8" w:name="_Ref525556758"/>
      <w:bookmarkStart w:id="9" w:name="_Ref525556910"/>
      <w:r w:rsidRPr="00D77592">
        <w:rPr>
          <w:szCs w:val="28"/>
        </w:rPr>
        <w:t>Таблица</w:t>
      </w:r>
      <w:bookmarkEnd w:id="7"/>
      <w:r w:rsidRPr="00D77592">
        <w:rPr>
          <w:szCs w:val="28"/>
        </w:rPr>
        <w:t xml:space="preserve"> 2 ‒ </w:t>
      </w:r>
      <w:bookmarkEnd w:id="8"/>
      <w:bookmarkEnd w:id="9"/>
      <w:r w:rsidRPr="00D77592">
        <w:rPr>
          <w:szCs w:val="28"/>
        </w:rPr>
        <w:t>Общие сведения о</w:t>
      </w:r>
      <w:r w:rsidR="00D269A1" w:rsidRPr="00D77592">
        <w:rPr>
          <w:szCs w:val="28"/>
        </w:rPr>
        <w:t>б Организации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2162"/>
        <w:gridCol w:w="2795"/>
        <w:gridCol w:w="2976"/>
        <w:gridCol w:w="2268"/>
      </w:tblGrid>
      <w:tr w:rsidR="007742FD" w:rsidRPr="002C660A" w:rsidTr="00D77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</w:tcPr>
          <w:p w:rsidR="007742FD" w:rsidRPr="001B1C16" w:rsidRDefault="007742FD" w:rsidP="005C1D7C">
            <w:pPr>
              <w:pStyle w:val="g9"/>
              <w:spacing w:line="276" w:lineRule="auto"/>
              <w:rPr>
                <w:szCs w:val="28"/>
                <w:lang w:val="ru-RU"/>
              </w:rPr>
            </w:pPr>
            <w:r w:rsidRPr="001B1C16">
              <w:rPr>
                <w:szCs w:val="28"/>
                <w:lang w:val="ru-RU"/>
              </w:rPr>
              <w:t>Атрибут</w:t>
            </w:r>
          </w:p>
        </w:tc>
        <w:tc>
          <w:tcPr>
            <w:tcW w:w="2795" w:type="dxa"/>
          </w:tcPr>
          <w:p w:rsidR="007742FD" w:rsidRPr="001B1C16" w:rsidRDefault="007742FD" w:rsidP="005C1D7C">
            <w:pPr>
              <w:pStyle w:val="g9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  <w:lang w:val="ru-RU"/>
              </w:rPr>
            </w:pPr>
            <w:r w:rsidRPr="001B1C16">
              <w:rPr>
                <w:szCs w:val="28"/>
                <w:lang w:val="ru-RU"/>
              </w:rPr>
              <w:t>Тип</w:t>
            </w:r>
          </w:p>
        </w:tc>
        <w:tc>
          <w:tcPr>
            <w:tcW w:w="2976" w:type="dxa"/>
          </w:tcPr>
          <w:p w:rsidR="007742FD" w:rsidRPr="001B1C16" w:rsidRDefault="007742FD" w:rsidP="005C1D7C">
            <w:pPr>
              <w:pStyle w:val="g9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  <w:lang w:val="ru-RU"/>
              </w:rPr>
            </w:pPr>
            <w:r w:rsidRPr="001B1C16">
              <w:rPr>
                <w:szCs w:val="28"/>
                <w:lang w:val="ru-RU"/>
              </w:rPr>
              <w:t>Описание</w:t>
            </w:r>
          </w:p>
        </w:tc>
        <w:tc>
          <w:tcPr>
            <w:tcW w:w="2268" w:type="dxa"/>
          </w:tcPr>
          <w:p w:rsidR="007742FD" w:rsidRPr="001B1C16" w:rsidRDefault="007742FD" w:rsidP="005C1D7C">
            <w:pPr>
              <w:pStyle w:val="g9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  <w:lang w:val="ru-RU"/>
              </w:rPr>
            </w:pPr>
            <w:r w:rsidRPr="001B1C16">
              <w:rPr>
                <w:szCs w:val="28"/>
                <w:lang w:val="ru-RU"/>
              </w:rPr>
              <w:t>Обязательность</w:t>
            </w:r>
          </w:p>
        </w:tc>
      </w:tr>
      <w:tr w:rsidR="007742FD" w:rsidRPr="002C660A" w:rsidTr="00D77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</w:tcPr>
          <w:p w:rsidR="007742FD" w:rsidRPr="001B1C16" w:rsidRDefault="007742FD" w:rsidP="00D77592">
            <w:pPr>
              <w:pStyle w:val="g7"/>
              <w:rPr>
                <w:szCs w:val="28"/>
              </w:rPr>
            </w:pPr>
            <w:r w:rsidRPr="002C660A">
              <w:rPr>
                <w:szCs w:val="28"/>
                <w:lang w:val="en-US"/>
              </w:rPr>
              <w:t>name</w:t>
            </w:r>
          </w:p>
        </w:tc>
        <w:tc>
          <w:tcPr>
            <w:tcW w:w="2795" w:type="dxa"/>
          </w:tcPr>
          <w:p w:rsidR="007742FD" w:rsidRPr="002C660A" w:rsidRDefault="00D77592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  <w:lang w:val="en-US"/>
              </w:rPr>
              <w:t>string</w:t>
            </w:r>
            <w:r w:rsidRPr="002C660A">
              <w:rPr>
                <w:szCs w:val="28"/>
              </w:rPr>
              <w:t xml:space="preserve"> </w:t>
            </w:r>
            <w:r w:rsidRPr="002C660A">
              <w:rPr>
                <w:szCs w:val="28"/>
              </w:rPr>
              <w:br/>
            </w:r>
            <w:r w:rsidR="007742FD" w:rsidRPr="002C660A">
              <w:rPr>
                <w:szCs w:val="28"/>
              </w:rPr>
              <w:t>(до 500 символов)</w:t>
            </w:r>
          </w:p>
        </w:tc>
        <w:tc>
          <w:tcPr>
            <w:tcW w:w="2976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7742FD" w:rsidRPr="002C660A" w:rsidRDefault="007742FD" w:rsidP="00D77592">
            <w:pPr>
              <w:pStyle w:val="g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Да</w:t>
            </w:r>
          </w:p>
        </w:tc>
      </w:tr>
      <w:tr w:rsidR="007742FD" w:rsidRPr="002C660A" w:rsidTr="00D77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</w:tcPr>
          <w:p w:rsidR="007742FD" w:rsidRPr="002C660A" w:rsidRDefault="007742FD" w:rsidP="00D77592">
            <w:pPr>
              <w:pStyle w:val="g7"/>
              <w:rPr>
                <w:szCs w:val="28"/>
              </w:rPr>
            </w:pPr>
            <w:r w:rsidRPr="002C660A">
              <w:rPr>
                <w:szCs w:val="28"/>
                <w:lang w:val="en-US"/>
              </w:rPr>
              <w:t>short</w:t>
            </w:r>
            <w:r w:rsidRPr="002C660A">
              <w:rPr>
                <w:szCs w:val="28"/>
              </w:rPr>
              <w:t>_</w:t>
            </w:r>
            <w:r w:rsidRPr="002C660A">
              <w:rPr>
                <w:szCs w:val="28"/>
                <w:lang w:val="en-US"/>
              </w:rPr>
              <w:t>name</w:t>
            </w:r>
          </w:p>
        </w:tc>
        <w:tc>
          <w:tcPr>
            <w:tcW w:w="2795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  <w:lang w:val="en-US"/>
              </w:rPr>
              <w:t>string</w:t>
            </w:r>
            <w:r w:rsidRPr="002C660A">
              <w:rPr>
                <w:szCs w:val="28"/>
              </w:rPr>
              <w:t xml:space="preserve"> </w:t>
            </w:r>
            <w:r w:rsidR="00D77592" w:rsidRPr="002C660A">
              <w:rPr>
                <w:szCs w:val="28"/>
              </w:rPr>
              <w:br/>
            </w:r>
            <w:r w:rsidRPr="002C660A">
              <w:rPr>
                <w:szCs w:val="28"/>
              </w:rPr>
              <w:t>(до 100 символов)</w:t>
            </w:r>
          </w:p>
        </w:tc>
        <w:tc>
          <w:tcPr>
            <w:tcW w:w="2976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 xml:space="preserve">Сокращенное наименование </w:t>
            </w:r>
          </w:p>
        </w:tc>
        <w:tc>
          <w:tcPr>
            <w:tcW w:w="2268" w:type="dxa"/>
          </w:tcPr>
          <w:p w:rsidR="007742FD" w:rsidRPr="002C660A" w:rsidRDefault="007742FD" w:rsidP="00D77592">
            <w:pPr>
              <w:pStyle w:val="g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Да</w:t>
            </w:r>
          </w:p>
        </w:tc>
      </w:tr>
      <w:tr w:rsidR="007742FD" w:rsidRPr="002C660A" w:rsidTr="00D77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</w:tcPr>
          <w:p w:rsidR="007742FD" w:rsidRPr="002C660A" w:rsidRDefault="007742FD" w:rsidP="00D77592">
            <w:pPr>
              <w:pStyle w:val="g7"/>
              <w:rPr>
                <w:szCs w:val="28"/>
              </w:rPr>
            </w:pPr>
            <w:r w:rsidRPr="002C660A">
              <w:rPr>
                <w:szCs w:val="28"/>
              </w:rPr>
              <w:t>phone_number</w:t>
            </w:r>
          </w:p>
        </w:tc>
        <w:tc>
          <w:tcPr>
            <w:tcW w:w="2795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  <w:lang w:val="en-US"/>
              </w:rPr>
            </w:pPr>
            <w:r w:rsidRPr="002C660A">
              <w:rPr>
                <w:szCs w:val="28"/>
                <w:lang w:val="en-US"/>
              </w:rPr>
              <w:t>string</w:t>
            </w:r>
            <w:r w:rsidRPr="002C660A">
              <w:rPr>
                <w:szCs w:val="28"/>
              </w:rPr>
              <w:t xml:space="preserve"> </w:t>
            </w:r>
            <w:r w:rsidR="00D77592" w:rsidRPr="002C660A">
              <w:rPr>
                <w:szCs w:val="28"/>
              </w:rPr>
              <w:br/>
            </w:r>
            <w:r w:rsidRPr="002C660A">
              <w:rPr>
                <w:szCs w:val="28"/>
              </w:rPr>
              <w:t>(в формате +7XXXXXXXXXX)</w:t>
            </w:r>
          </w:p>
        </w:tc>
        <w:tc>
          <w:tcPr>
            <w:tcW w:w="2976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 xml:space="preserve">Номер телефона </w:t>
            </w:r>
          </w:p>
        </w:tc>
        <w:tc>
          <w:tcPr>
            <w:tcW w:w="2268" w:type="dxa"/>
          </w:tcPr>
          <w:p w:rsidR="007742FD" w:rsidRPr="002C660A" w:rsidRDefault="007742FD" w:rsidP="00D77592">
            <w:pPr>
              <w:pStyle w:val="g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Нет</w:t>
            </w:r>
          </w:p>
        </w:tc>
      </w:tr>
      <w:tr w:rsidR="007742FD" w:rsidRPr="002C660A" w:rsidTr="00D77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</w:tcPr>
          <w:p w:rsidR="007742FD" w:rsidRPr="002C660A" w:rsidRDefault="007742FD" w:rsidP="00D77592">
            <w:pPr>
              <w:pStyle w:val="g7"/>
              <w:rPr>
                <w:szCs w:val="28"/>
              </w:rPr>
            </w:pPr>
            <w:r w:rsidRPr="002C660A">
              <w:rPr>
                <w:szCs w:val="28"/>
              </w:rPr>
              <w:t>email</w:t>
            </w:r>
          </w:p>
        </w:tc>
        <w:tc>
          <w:tcPr>
            <w:tcW w:w="2795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  <w:lang w:val="en-US"/>
              </w:rPr>
              <w:t>string</w:t>
            </w:r>
            <w:r w:rsidRPr="002C660A">
              <w:rPr>
                <w:szCs w:val="28"/>
              </w:rPr>
              <w:t xml:space="preserve"> </w:t>
            </w:r>
            <w:r w:rsidR="00D77592" w:rsidRPr="002C660A">
              <w:rPr>
                <w:szCs w:val="28"/>
              </w:rPr>
              <w:br/>
            </w:r>
            <w:r w:rsidRPr="002C660A">
              <w:rPr>
                <w:szCs w:val="28"/>
              </w:rPr>
              <w:t xml:space="preserve">(в формате </w:t>
            </w:r>
            <w:r w:rsidRPr="002C660A">
              <w:rPr>
                <w:szCs w:val="28"/>
                <w:lang w:val="en-US"/>
              </w:rPr>
              <w:t>example</w:t>
            </w:r>
            <w:r w:rsidRPr="002C660A">
              <w:rPr>
                <w:szCs w:val="28"/>
              </w:rPr>
              <w:t>@</w:t>
            </w:r>
            <w:r w:rsidRPr="002C660A">
              <w:rPr>
                <w:szCs w:val="28"/>
                <w:lang w:val="en-US"/>
              </w:rPr>
              <w:t>mail</w:t>
            </w:r>
            <w:r w:rsidRPr="002C660A">
              <w:rPr>
                <w:szCs w:val="28"/>
              </w:rPr>
              <w:t>.</w:t>
            </w:r>
            <w:r w:rsidRPr="002C660A">
              <w:rPr>
                <w:szCs w:val="28"/>
                <w:lang w:val="en-US"/>
              </w:rPr>
              <w:t>com</w:t>
            </w:r>
            <w:r w:rsidRPr="002C660A">
              <w:rPr>
                <w:szCs w:val="28"/>
              </w:rPr>
              <w:t>)</w:t>
            </w:r>
          </w:p>
        </w:tc>
        <w:tc>
          <w:tcPr>
            <w:tcW w:w="2976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 xml:space="preserve">Электронная почта </w:t>
            </w:r>
          </w:p>
        </w:tc>
        <w:tc>
          <w:tcPr>
            <w:tcW w:w="2268" w:type="dxa"/>
          </w:tcPr>
          <w:p w:rsidR="007742FD" w:rsidRPr="002C660A" w:rsidRDefault="007742FD" w:rsidP="00D77592">
            <w:pPr>
              <w:pStyle w:val="g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Нет</w:t>
            </w:r>
          </w:p>
        </w:tc>
      </w:tr>
      <w:tr w:rsidR="007742FD" w:rsidRPr="002C660A" w:rsidTr="00D77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</w:tcPr>
          <w:p w:rsidR="007742FD" w:rsidRPr="002C660A" w:rsidRDefault="007742FD" w:rsidP="00D77592">
            <w:pPr>
              <w:pStyle w:val="g7"/>
              <w:rPr>
                <w:szCs w:val="28"/>
              </w:rPr>
            </w:pPr>
            <w:r w:rsidRPr="002C660A">
              <w:rPr>
                <w:szCs w:val="28"/>
              </w:rPr>
              <w:t>working_hours</w:t>
            </w:r>
          </w:p>
        </w:tc>
        <w:tc>
          <w:tcPr>
            <w:tcW w:w="2795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  <w:lang w:val="en-US"/>
              </w:rPr>
              <w:t xml:space="preserve">string </w:t>
            </w:r>
            <w:r w:rsidR="00D77592" w:rsidRPr="002C660A">
              <w:rPr>
                <w:szCs w:val="28"/>
                <w:lang w:val="en-US"/>
              </w:rPr>
              <w:br/>
            </w:r>
            <w:r w:rsidRPr="002C660A">
              <w:rPr>
                <w:szCs w:val="28"/>
                <w:lang w:val="en-US"/>
              </w:rPr>
              <w:t>(</w:t>
            </w:r>
            <w:r w:rsidRPr="002C660A">
              <w:rPr>
                <w:szCs w:val="28"/>
              </w:rPr>
              <w:t>до 50 символов)</w:t>
            </w:r>
          </w:p>
        </w:tc>
        <w:tc>
          <w:tcPr>
            <w:tcW w:w="2976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Режим работы</w:t>
            </w:r>
          </w:p>
        </w:tc>
        <w:tc>
          <w:tcPr>
            <w:tcW w:w="2268" w:type="dxa"/>
          </w:tcPr>
          <w:p w:rsidR="007742FD" w:rsidRPr="002C660A" w:rsidRDefault="007742FD" w:rsidP="00D77592">
            <w:pPr>
              <w:pStyle w:val="g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Нет</w:t>
            </w:r>
          </w:p>
        </w:tc>
      </w:tr>
      <w:tr w:rsidR="007742FD" w:rsidRPr="002C660A" w:rsidTr="00D77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</w:tcPr>
          <w:p w:rsidR="007742FD" w:rsidRPr="002C660A" w:rsidRDefault="007742FD" w:rsidP="00D77592">
            <w:pPr>
              <w:pStyle w:val="g7"/>
              <w:rPr>
                <w:szCs w:val="28"/>
              </w:rPr>
            </w:pPr>
            <w:r w:rsidRPr="002C660A">
              <w:rPr>
                <w:szCs w:val="28"/>
              </w:rPr>
              <w:t>address</w:t>
            </w:r>
          </w:p>
        </w:tc>
        <w:tc>
          <w:tcPr>
            <w:tcW w:w="2795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  <w:lang w:val="en-US"/>
              </w:rPr>
              <w:t xml:space="preserve">string </w:t>
            </w:r>
            <w:r w:rsidR="00D77592" w:rsidRPr="002C660A">
              <w:rPr>
                <w:szCs w:val="28"/>
                <w:lang w:val="en-US"/>
              </w:rPr>
              <w:br/>
            </w:r>
            <w:r w:rsidRPr="002C660A">
              <w:rPr>
                <w:szCs w:val="28"/>
              </w:rPr>
              <w:t>(до 500 символов)</w:t>
            </w:r>
          </w:p>
        </w:tc>
        <w:tc>
          <w:tcPr>
            <w:tcW w:w="2976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 xml:space="preserve">Адрес </w:t>
            </w:r>
          </w:p>
        </w:tc>
        <w:tc>
          <w:tcPr>
            <w:tcW w:w="2268" w:type="dxa"/>
          </w:tcPr>
          <w:p w:rsidR="007742FD" w:rsidRPr="002C660A" w:rsidRDefault="007742FD" w:rsidP="00D77592">
            <w:pPr>
              <w:pStyle w:val="g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Да</w:t>
            </w:r>
          </w:p>
        </w:tc>
      </w:tr>
      <w:tr w:rsidR="007742FD" w:rsidRPr="002C660A" w:rsidTr="00D77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</w:tcPr>
          <w:p w:rsidR="007742FD" w:rsidRPr="002C660A" w:rsidRDefault="007742FD" w:rsidP="00D77592">
            <w:pPr>
              <w:pStyle w:val="g7"/>
              <w:rPr>
                <w:szCs w:val="28"/>
                <w:lang w:val="en-US"/>
              </w:rPr>
            </w:pPr>
            <w:r w:rsidRPr="002C660A">
              <w:rPr>
                <w:szCs w:val="28"/>
                <w:lang w:val="en-US"/>
              </w:rPr>
              <w:t>url</w:t>
            </w:r>
          </w:p>
        </w:tc>
        <w:tc>
          <w:tcPr>
            <w:tcW w:w="2795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  <w:lang w:val="en-US"/>
              </w:rPr>
              <w:t xml:space="preserve">string </w:t>
            </w:r>
            <w:r w:rsidR="00D77592" w:rsidRPr="002C660A">
              <w:rPr>
                <w:szCs w:val="28"/>
                <w:lang w:val="en-US"/>
              </w:rPr>
              <w:br/>
            </w:r>
            <w:r w:rsidRPr="002C660A">
              <w:rPr>
                <w:szCs w:val="28"/>
              </w:rPr>
              <w:t>(до 200 символов)</w:t>
            </w:r>
          </w:p>
        </w:tc>
        <w:tc>
          <w:tcPr>
            <w:tcW w:w="2976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 xml:space="preserve">Сайт </w:t>
            </w:r>
          </w:p>
        </w:tc>
        <w:tc>
          <w:tcPr>
            <w:tcW w:w="2268" w:type="dxa"/>
          </w:tcPr>
          <w:p w:rsidR="007742FD" w:rsidRPr="002C660A" w:rsidRDefault="007742FD" w:rsidP="00D77592">
            <w:pPr>
              <w:pStyle w:val="g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Нет</w:t>
            </w:r>
          </w:p>
        </w:tc>
      </w:tr>
      <w:tr w:rsidR="007742FD" w:rsidRPr="002C660A" w:rsidTr="00D77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  <w:hideMark/>
          </w:tcPr>
          <w:p w:rsidR="007742FD" w:rsidRPr="002C660A" w:rsidRDefault="007742FD" w:rsidP="00D77592">
            <w:pPr>
              <w:pStyle w:val="g7"/>
              <w:rPr>
                <w:szCs w:val="28"/>
                <w:lang w:val="en-US"/>
              </w:rPr>
            </w:pPr>
            <w:r w:rsidRPr="002C660A">
              <w:rPr>
                <w:szCs w:val="28"/>
                <w:lang w:val="en-US"/>
              </w:rPr>
              <w:t>decription</w:t>
            </w:r>
          </w:p>
        </w:tc>
        <w:tc>
          <w:tcPr>
            <w:tcW w:w="2795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  <w:lang w:val="en-US"/>
              </w:rPr>
              <w:t xml:space="preserve">string </w:t>
            </w:r>
            <w:r w:rsidR="00D77592" w:rsidRPr="002C660A">
              <w:rPr>
                <w:szCs w:val="28"/>
                <w:lang w:val="en-US"/>
              </w:rPr>
              <w:br/>
            </w:r>
            <w:r w:rsidRPr="002C660A">
              <w:rPr>
                <w:szCs w:val="28"/>
              </w:rPr>
              <w:t>(до 1000 символов)</w:t>
            </w:r>
          </w:p>
        </w:tc>
        <w:tc>
          <w:tcPr>
            <w:tcW w:w="2976" w:type="dxa"/>
            <w:hideMark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 xml:space="preserve">Описание </w:t>
            </w:r>
          </w:p>
        </w:tc>
        <w:tc>
          <w:tcPr>
            <w:tcW w:w="2268" w:type="dxa"/>
            <w:hideMark/>
          </w:tcPr>
          <w:p w:rsidR="007742FD" w:rsidRPr="002C660A" w:rsidRDefault="007742FD" w:rsidP="00D77592">
            <w:pPr>
              <w:pStyle w:val="g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Нет</w:t>
            </w:r>
          </w:p>
        </w:tc>
      </w:tr>
    </w:tbl>
    <w:p w:rsidR="007742FD" w:rsidRPr="005C1D7C" w:rsidRDefault="007742FD" w:rsidP="005C1D7C">
      <w:pPr>
        <w:pStyle w:val="6"/>
        <w:ind w:left="709" w:firstLine="0"/>
        <w:rPr>
          <w:sz w:val="28"/>
          <w:szCs w:val="28"/>
        </w:rPr>
      </w:pPr>
      <w:bookmarkStart w:id="10" w:name="_Toc104991314"/>
      <w:r w:rsidRPr="005C1D7C">
        <w:rPr>
          <w:sz w:val="28"/>
          <w:szCs w:val="28"/>
        </w:rPr>
        <w:t>Юридическая информация</w:t>
      </w:r>
      <w:bookmarkEnd w:id="10"/>
    </w:p>
    <w:p w:rsidR="007742FD" w:rsidRPr="005C1D7C" w:rsidRDefault="007742FD" w:rsidP="005C1D7C">
      <w:pPr>
        <w:pStyle w:val="g3"/>
        <w:spacing w:line="276" w:lineRule="auto"/>
        <w:rPr>
          <w:sz w:val="28"/>
          <w:szCs w:val="28"/>
        </w:rPr>
      </w:pPr>
      <w:r w:rsidRPr="005C1D7C">
        <w:rPr>
          <w:sz w:val="28"/>
          <w:szCs w:val="28"/>
        </w:rPr>
        <w:t xml:space="preserve">Атрибутивный состав, тип атрибута, описание и обязательность приведены </w:t>
      </w:r>
      <w:r w:rsidR="001B1C16">
        <w:rPr>
          <w:sz w:val="28"/>
          <w:szCs w:val="28"/>
        </w:rPr>
        <w:br/>
      </w:r>
      <w:r w:rsidRPr="005C1D7C">
        <w:rPr>
          <w:sz w:val="28"/>
          <w:szCs w:val="28"/>
        </w:rPr>
        <w:t>в таблице 3.</w:t>
      </w:r>
    </w:p>
    <w:p w:rsidR="007742FD" w:rsidRPr="00D77592" w:rsidRDefault="007742FD" w:rsidP="005C1D7C">
      <w:pPr>
        <w:pStyle w:val="g6"/>
        <w:spacing w:line="276" w:lineRule="auto"/>
        <w:rPr>
          <w:szCs w:val="28"/>
        </w:rPr>
      </w:pPr>
      <w:bookmarkStart w:id="11" w:name="_Ref104988479"/>
      <w:r w:rsidRPr="00D77592">
        <w:rPr>
          <w:szCs w:val="28"/>
        </w:rPr>
        <w:t>Таблица</w:t>
      </w:r>
      <w:bookmarkEnd w:id="11"/>
      <w:r w:rsidRPr="00D77592">
        <w:rPr>
          <w:noProof/>
          <w:szCs w:val="28"/>
        </w:rPr>
        <w:t xml:space="preserve"> 3</w:t>
      </w:r>
      <w:r w:rsidRPr="00D77592">
        <w:rPr>
          <w:szCs w:val="28"/>
        </w:rPr>
        <w:t xml:space="preserve"> ‒ Юридическая информация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2238"/>
        <w:gridCol w:w="2719"/>
        <w:gridCol w:w="2976"/>
        <w:gridCol w:w="2268"/>
      </w:tblGrid>
      <w:tr w:rsidR="007742FD" w:rsidRPr="002C660A" w:rsidTr="00D77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:rsidR="007742FD" w:rsidRPr="001B1C16" w:rsidRDefault="007742FD" w:rsidP="005C1D7C">
            <w:pPr>
              <w:pStyle w:val="g9"/>
              <w:spacing w:line="276" w:lineRule="auto"/>
              <w:rPr>
                <w:szCs w:val="28"/>
                <w:lang w:val="ru-RU"/>
              </w:rPr>
            </w:pPr>
            <w:r w:rsidRPr="001B1C16">
              <w:rPr>
                <w:szCs w:val="28"/>
                <w:lang w:val="ru-RU"/>
              </w:rPr>
              <w:t>Атрибут</w:t>
            </w:r>
          </w:p>
        </w:tc>
        <w:tc>
          <w:tcPr>
            <w:tcW w:w="2719" w:type="dxa"/>
          </w:tcPr>
          <w:p w:rsidR="007742FD" w:rsidRPr="001B1C16" w:rsidRDefault="007742FD" w:rsidP="005C1D7C">
            <w:pPr>
              <w:pStyle w:val="g9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  <w:lang w:val="ru-RU"/>
              </w:rPr>
            </w:pPr>
            <w:r w:rsidRPr="001B1C16">
              <w:rPr>
                <w:szCs w:val="28"/>
                <w:lang w:val="ru-RU"/>
              </w:rPr>
              <w:t>Тип</w:t>
            </w:r>
          </w:p>
        </w:tc>
        <w:tc>
          <w:tcPr>
            <w:tcW w:w="2976" w:type="dxa"/>
          </w:tcPr>
          <w:p w:rsidR="007742FD" w:rsidRPr="001B1C16" w:rsidRDefault="007742FD" w:rsidP="005C1D7C">
            <w:pPr>
              <w:pStyle w:val="g9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  <w:lang w:val="ru-RU"/>
              </w:rPr>
            </w:pPr>
            <w:r w:rsidRPr="001B1C16">
              <w:rPr>
                <w:szCs w:val="28"/>
                <w:lang w:val="ru-RU"/>
              </w:rPr>
              <w:t>Описание</w:t>
            </w:r>
          </w:p>
        </w:tc>
        <w:tc>
          <w:tcPr>
            <w:tcW w:w="2268" w:type="dxa"/>
          </w:tcPr>
          <w:p w:rsidR="007742FD" w:rsidRPr="001B1C16" w:rsidRDefault="007742FD" w:rsidP="005C1D7C">
            <w:pPr>
              <w:pStyle w:val="g9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  <w:lang w:val="ru-RU"/>
              </w:rPr>
            </w:pPr>
            <w:r w:rsidRPr="001B1C16">
              <w:rPr>
                <w:szCs w:val="28"/>
                <w:lang w:val="ru-RU"/>
              </w:rPr>
              <w:t>Обязательность</w:t>
            </w:r>
          </w:p>
        </w:tc>
      </w:tr>
      <w:tr w:rsidR="007742FD" w:rsidRPr="002C660A" w:rsidTr="00D77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:rsidR="007742FD" w:rsidRPr="002C660A" w:rsidRDefault="007742FD" w:rsidP="005C1D7C">
            <w:pPr>
              <w:pStyle w:val="g7"/>
              <w:spacing w:line="276" w:lineRule="auto"/>
              <w:rPr>
                <w:szCs w:val="28"/>
              </w:rPr>
            </w:pPr>
            <w:r w:rsidRPr="002C660A">
              <w:rPr>
                <w:szCs w:val="28"/>
              </w:rPr>
              <w:t>oktmo</w:t>
            </w:r>
          </w:p>
        </w:tc>
        <w:tc>
          <w:tcPr>
            <w:tcW w:w="2719" w:type="dxa"/>
          </w:tcPr>
          <w:p w:rsidR="007742FD" w:rsidRPr="002C660A" w:rsidRDefault="007742FD" w:rsidP="00D77592">
            <w:pPr>
              <w:pStyle w:val="g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  <w:lang w:val="en-US"/>
              </w:rPr>
            </w:pPr>
            <w:r w:rsidRPr="002C660A">
              <w:rPr>
                <w:szCs w:val="28"/>
                <w:lang w:val="en-US"/>
              </w:rPr>
              <w:t>string</w:t>
            </w:r>
            <w:r w:rsidRPr="00DE76FF">
              <w:rPr>
                <w:szCs w:val="28"/>
                <w:lang w:val="en-US"/>
              </w:rPr>
              <w:t xml:space="preserve"> </w:t>
            </w:r>
            <w:r w:rsidR="00D77592" w:rsidRPr="00DE76FF">
              <w:rPr>
                <w:szCs w:val="28"/>
                <w:lang w:val="en-US"/>
              </w:rPr>
              <w:br/>
            </w:r>
            <w:r w:rsidRPr="00DE76FF">
              <w:rPr>
                <w:szCs w:val="28"/>
                <w:lang w:val="en-US"/>
              </w:rPr>
              <w:t xml:space="preserve">(8 </w:t>
            </w:r>
            <w:r w:rsidRPr="002C660A">
              <w:rPr>
                <w:szCs w:val="28"/>
              </w:rPr>
              <w:t>или</w:t>
            </w:r>
            <w:r w:rsidRPr="00DE76FF">
              <w:rPr>
                <w:szCs w:val="28"/>
                <w:lang w:val="en-US"/>
              </w:rPr>
              <w:t xml:space="preserve"> 11 </w:t>
            </w:r>
            <w:r w:rsidRPr="002C660A">
              <w:rPr>
                <w:szCs w:val="28"/>
              </w:rPr>
              <w:t>цифр</w:t>
            </w:r>
            <w:r w:rsidRPr="00DE76FF">
              <w:rPr>
                <w:szCs w:val="28"/>
                <w:lang w:val="en-US"/>
              </w:rPr>
              <w:t>)</w:t>
            </w:r>
            <w:r w:rsidR="00D77592" w:rsidRPr="00DE76FF">
              <w:rPr>
                <w:szCs w:val="28"/>
                <w:lang w:val="en-US"/>
              </w:rPr>
              <w:br/>
            </w:r>
            <w:r w:rsidR="00657E51">
              <w:fldChar w:fldCharType="begin"/>
            </w:r>
            <w:r w:rsidR="00657E51" w:rsidRPr="00A533C0">
              <w:rPr>
                <w:lang w:val="en-US"/>
                <w:rPrChange w:id="12" w:author="Элина Жиганова" w:date="2024-04-21T17:36:00Z">
                  <w:rPr/>
                </w:rPrChange>
              </w:rPr>
              <w:instrText xml:space="preserve"> HYPERLINK "https://fias.nalog.ru/" </w:instrText>
            </w:r>
            <w:r w:rsidR="00657E51">
              <w:fldChar w:fldCharType="separate"/>
            </w:r>
            <w:r w:rsidRPr="002C660A">
              <w:rPr>
                <w:rStyle w:val="a3"/>
                <w:szCs w:val="28"/>
                <w:lang w:val="en-US"/>
              </w:rPr>
              <w:t>fias.nalog.ru</w:t>
            </w:r>
            <w:r w:rsidR="00657E51">
              <w:rPr>
                <w:rStyle w:val="a3"/>
                <w:szCs w:val="28"/>
                <w:lang w:val="en-US"/>
              </w:rPr>
              <w:fldChar w:fldCharType="end"/>
            </w:r>
          </w:p>
        </w:tc>
        <w:tc>
          <w:tcPr>
            <w:tcW w:w="2976" w:type="dxa"/>
          </w:tcPr>
          <w:p w:rsidR="007742FD" w:rsidRPr="002C660A" w:rsidRDefault="007742FD" w:rsidP="005C1D7C">
            <w:pPr>
              <w:pStyle w:val="g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Общероссийский классификатор территорий муниципальных образований</w:t>
            </w:r>
          </w:p>
        </w:tc>
        <w:tc>
          <w:tcPr>
            <w:tcW w:w="2268" w:type="dxa"/>
          </w:tcPr>
          <w:p w:rsidR="007742FD" w:rsidRPr="002C660A" w:rsidRDefault="007742FD" w:rsidP="005C1D7C">
            <w:pPr>
              <w:pStyle w:val="g7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Нет</w:t>
            </w:r>
          </w:p>
        </w:tc>
      </w:tr>
      <w:tr w:rsidR="007742FD" w:rsidRPr="002C660A" w:rsidTr="00D77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:rsidR="007742FD" w:rsidRPr="002C660A" w:rsidRDefault="007742FD" w:rsidP="00D77592">
            <w:pPr>
              <w:pStyle w:val="g7"/>
              <w:rPr>
                <w:szCs w:val="28"/>
              </w:rPr>
            </w:pPr>
            <w:r w:rsidRPr="002C660A">
              <w:rPr>
                <w:szCs w:val="28"/>
              </w:rPr>
              <w:t>inn</w:t>
            </w:r>
          </w:p>
        </w:tc>
        <w:tc>
          <w:tcPr>
            <w:tcW w:w="2719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  <w:lang w:val="en-US"/>
              </w:rPr>
            </w:pPr>
            <w:r w:rsidRPr="002C660A">
              <w:rPr>
                <w:szCs w:val="28"/>
                <w:lang w:val="en-US"/>
              </w:rPr>
              <w:t xml:space="preserve">string </w:t>
            </w:r>
            <w:r w:rsidR="00D77592" w:rsidRPr="002C660A">
              <w:rPr>
                <w:szCs w:val="28"/>
                <w:lang w:val="en-US"/>
              </w:rPr>
              <w:br/>
            </w:r>
            <w:r w:rsidRPr="002C660A">
              <w:rPr>
                <w:szCs w:val="28"/>
                <w:lang w:val="en-US"/>
              </w:rPr>
              <w:t xml:space="preserve">(10 </w:t>
            </w:r>
            <w:r w:rsidRPr="002C660A">
              <w:rPr>
                <w:szCs w:val="28"/>
              </w:rPr>
              <w:t>цифр</w:t>
            </w:r>
            <w:r w:rsidRPr="002C660A">
              <w:rPr>
                <w:szCs w:val="28"/>
                <w:lang w:val="en-US"/>
              </w:rPr>
              <w:t>)</w:t>
            </w:r>
            <w:r w:rsidRPr="002C660A">
              <w:rPr>
                <w:szCs w:val="28"/>
                <w:lang w:val="en-US"/>
              </w:rPr>
              <w:br/>
            </w:r>
            <w:r w:rsidR="00657E51">
              <w:fldChar w:fldCharType="begin"/>
            </w:r>
            <w:r w:rsidR="00657E51" w:rsidRPr="00A533C0">
              <w:rPr>
                <w:lang w:val="en-US"/>
                <w:rPrChange w:id="13" w:author="Элина Жиганова" w:date="2024-04-21T17:36:00Z">
                  <w:rPr/>
                </w:rPrChange>
              </w:rPr>
              <w:instrText xml:space="preserve"> HYPERLINK "https://egrul.nalog.ru/index.html" </w:instrText>
            </w:r>
            <w:r w:rsidR="00657E51">
              <w:fldChar w:fldCharType="separate"/>
            </w:r>
            <w:r w:rsidRPr="002C660A">
              <w:rPr>
                <w:rStyle w:val="a3"/>
                <w:szCs w:val="28"/>
                <w:lang w:val="en-US"/>
              </w:rPr>
              <w:t>egrul.nalog.ru</w:t>
            </w:r>
            <w:r w:rsidR="00657E51">
              <w:rPr>
                <w:rStyle w:val="a3"/>
                <w:szCs w:val="28"/>
                <w:lang w:val="en-US"/>
              </w:rPr>
              <w:fldChar w:fldCharType="end"/>
            </w:r>
          </w:p>
        </w:tc>
        <w:tc>
          <w:tcPr>
            <w:tcW w:w="2976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Идентификационный номер налогоплательщика</w:t>
            </w:r>
          </w:p>
        </w:tc>
        <w:tc>
          <w:tcPr>
            <w:tcW w:w="2268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Да</w:t>
            </w:r>
          </w:p>
        </w:tc>
      </w:tr>
      <w:tr w:rsidR="007742FD" w:rsidRPr="002C660A" w:rsidTr="00D77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:rsidR="007742FD" w:rsidRPr="002C660A" w:rsidRDefault="007742FD" w:rsidP="00D77592">
            <w:pPr>
              <w:pStyle w:val="g7"/>
              <w:rPr>
                <w:szCs w:val="28"/>
              </w:rPr>
            </w:pPr>
            <w:r w:rsidRPr="002C660A">
              <w:rPr>
                <w:szCs w:val="28"/>
              </w:rPr>
              <w:t>ogrn</w:t>
            </w:r>
          </w:p>
        </w:tc>
        <w:tc>
          <w:tcPr>
            <w:tcW w:w="2719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  <w:lang w:val="en-US"/>
              </w:rPr>
            </w:pPr>
            <w:r w:rsidRPr="002C660A">
              <w:rPr>
                <w:szCs w:val="28"/>
                <w:lang w:val="en-US"/>
              </w:rPr>
              <w:t xml:space="preserve">string </w:t>
            </w:r>
            <w:r w:rsidR="00D77592" w:rsidRPr="002C660A">
              <w:rPr>
                <w:szCs w:val="28"/>
                <w:lang w:val="en-US"/>
              </w:rPr>
              <w:br/>
            </w:r>
            <w:r w:rsidRPr="002C660A">
              <w:rPr>
                <w:szCs w:val="28"/>
                <w:lang w:val="en-US"/>
              </w:rPr>
              <w:t xml:space="preserve">(13 </w:t>
            </w:r>
            <w:r w:rsidRPr="002C660A">
              <w:rPr>
                <w:szCs w:val="28"/>
              </w:rPr>
              <w:t>цифр</w:t>
            </w:r>
            <w:r w:rsidRPr="002C660A">
              <w:rPr>
                <w:szCs w:val="28"/>
                <w:lang w:val="en-US"/>
              </w:rPr>
              <w:t>)</w:t>
            </w:r>
            <w:r w:rsidRPr="002C660A">
              <w:rPr>
                <w:szCs w:val="28"/>
                <w:lang w:val="en-US"/>
              </w:rPr>
              <w:br/>
            </w:r>
            <w:r w:rsidR="00657E51">
              <w:fldChar w:fldCharType="begin"/>
            </w:r>
            <w:r w:rsidR="00657E51" w:rsidRPr="00A533C0">
              <w:rPr>
                <w:lang w:val="en-US"/>
                <w:rPrChange w:id="14" w:author="Элина Жиганова" w:date="2024-04-21T17:36:00Z">
                  <w:rPr/>
                </w:rPrChange>
              </w:rPr>
              <w:instrText xml:space="preserve"> HYPERLINK "https://fias.nalog.ru/" </w:instrText>
            </w:r>
            <w:r w:rsidR="00657E51">
              <w:fldChar w:fldCharType="separate"/>
            </w:r>
            <w:r w:rsidRPr="002C660A">
              <w:rPr>
                <w:rStyle w:val="a3"/>
                <w:szCs w:val="28"/>
                <w:lang w:val="en-US"/>
              </w:rPr>
              <w:t>fias.nalog.ru</w:t>
            </w:r>
            <w:r w:rsidR="00657E51">
              <w:rPr>
                <w:rStyle w:val="a3"/>
                <w:szCs w:val="28"/>
                <w:lang w:val="en-US"/>
              </w:rPr>
              <w:fldChar w:fldCharType="end"/>
            </w:r>
          </w:p>
        </w:tc>
        <w:tc>
          <w:tcPr>
            <w:tcW w:w="2976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2268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Нет</w:t>
            </w:r>
          </w:p>
        </w:tc>
      </w:tr>
      <w:tr w:rsidR="007742FD" w:rsidRPr="002C660A" w:rsidTr="00D77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:rsidR="007742FD" w:rsidRPr="002C660A" w:rsidRDefault="007742FD" w:rsidP="00D77592">
            <w:pPr>
              <w:pStyle w:val="g7"/>
              <w:rPr>
                <w:szCs w:val="28"/>
              </w:rPr>
            </w:pPr>
            <w:r w:rsidRPr="002C660A">
              <w:rPr>
                <w:szCs w:val="28"/>
              </w:rPr>
              <w:t>kpp</w:t>
            </w:r>
          </w:p>
        </w:tc>
        <w:tc>
          <w:tcPr>
            <w:tcW w:w="2719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  <w:lang w:val="en-US"/>
              </w:rPr>
              <w:t>string</w:t>
            </w:r>
            <w:r w:rsidRPr="002C660A">
              <w:rPr>
                <w:szCs w:val="28"/>
              </w:rPr>
              <w:t xml:space="preserve"> </w:t>
            </w:r>
            <w:r w:rsidRPr="002C660A">
              <w:rPr>
                <w:szCs w:val="28"/>
              </w:rPr>
              <w:br/>
              <w:t>(9 символов)</w:t>
            </w:r>
          </w:p>
        </w:tc>
        <w:tc>
          <w:tcPr>
            <w:tcW w:w="2976" w:type="dxa"/>
          </w:tcPr>
          <w:p w:rsidR="007742FD" w:rsidRPr="002C660A" w:rsidRDefault="007742FD" w:rsidP="00A40301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Код причины постановки на уч</w:t>
            </w:r>
            <w:r w:rsidR="00A40301" w:rsidRPr="002C660A">
              <w:rPr>
                <w:szCs w:val="28"/>
              </w:rPr>
              <w:t>ё</w:t>
            </w:r>
            <w:r w:rsidRPr="002C660A">
              <w:rPr>
                <w:szCs w:val="28"/>
              </w:rPr>
              <w:t>т</w:t>
            </w:r>
          </w:p>
        </w:tc>
        <w:tc>
          <w:tcPr>
            <w:tcW w:w="2268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Нет</w:t>
            </w:r>
          </w:p>
        </w:tc>
      </w:tr>
      <w:tr w:rsidR="007742FD" w:rsidRPr="002C660A" w:rsidTr="00D77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:rsidR="007742FD" w:rsidRPr="002C660A" w:rsidRDefault="007742FD" w:rsidP="00D77592">
            <w:pPr>
              <w:pStyle w:val="g7"/>
              <w:rPr>
                <w:szCs w:val="28"/>
              </w:rPr>
            </w:pPr>
            <w:r w:rsidRPr="002C660A">
              <w:rPr>
                <w:szCs w:val="28"/>
              </w:rPr>
              <w:t>registration_date</w:t>
            </w:r>
          </w:p>
        </w:tc>
        <w:tc>
          <w:tcPr>
            <w:tcW w:w="2719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  <w:lang w:val="en-US"/>
              </w:rPr>
              <w:t>string</w:t>
            </w:r>
            <w:r w:rsidRPr="002C660A">
              <w:rPr>
                <w:szCs w:val="28"/>
              </w:rPr>
              <w:br/>
              <w:t xml:space="preserve">(в формате </w:t>
            </w:r>
            <w:r w:rsidRPr="002C660A">
              <w:rPr>
                <w:szCs w:val="28"/>
              </w:rPr>
              <w:br/>
            </w:r>
            <w:r w:rsidRPr="002C660A">
              <w:rPr>
                <w:szCs w:val="28"/>
                <w:lang w:val="en-US"/>
              </w:rPr>
              <w:t>yyyy</w:t>
            </w:r>
            <w:r w:rsidRPr="002C660A">
              <w:rPr>
                <w:szCs w:val="28"/>
              </w:rPr>
              <w:t>-</w:t>
            </w:r>
            <w:r w:rsidRPr="002C660A">
              <w:rPr>
                <w:szCs w:val="28"/>
                <w:lang w:val="en-US"/>
              </w:rPr>
              <w:t>MM</w:t>
            </w:r>
            <w:r w:rsidRPr="002C660A">
              <w:rPr>
                <w:szCs w:val="28"/>
              </w:rPr>
              <w:t>-</w:t>
            </w:r>
            <w:r w:rsidRPr="002C660A">
              <w:rPr>
                <w:szCs w:val="28"/>
                <w:lang w:val="en-US"/>
              </w:rPr>
              <w:t>dd</w:t>
            </w:r>
            <w:r w:rsidRPr="002C660A">
              <w:rPr>
                <w:szCs w:val="28"/>
              </w:rPr>
              <w:t>)</w:t>
            </w:r>
          </w:p>
        </w:tc>
        <w:tc>
          <w:tcPr>
            <w:tcW w:w="2976" w:type="dxa"/>
          </w:tcPr>
          <w:p w:rsidR="007742FD" w:rsidRPr="002C660A" w:rsidRDefault="007742FD" w:rsidP="00A40301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Дата постановки на уч</w:t>
            </w:r>
            <w:r w:rsidR="00A40301" w:rsidRPr="002C660A">
              <w:rPr>
                <w:szCs w:val="28"/>
              </w:rPr>
              <w:t>ё</w:t>
            </w:r>
            <w:r w:rsidRPr="002C660A">
              <w:rPr>
                <w:szCs w:val="28"/>
              </w:rPr>
              <w:t>т в налоговом органе</w:t>
            </w:r>
          </w:p>
        </w:tc>
        <w:tc>
          <w:tcPr>
            <w:tcW w:w="2268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Нет</w:t>
            </w:r>
          </w:p>
        </w:tc>
      </w:tr>
      <w:tr w:rsidR="007742FD" w:rsidRPr="002C660A" w:rsidTr="00D77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:rsidR="007742FD" w:rsidRPr="002C660A" w:rsidRDefault="007742FD" w:rsidP="00D77592">
            <w:pPr>
              <w:pStyle w:val="g7"/>
              <w:rPr>
                <w:szCs w:val="28"/>
              </w:rPr>
            </w:pPr>
            <w:r w:rsidRPr="002C660A">
              <w:rPr>
                <w:szCs w:val="28"/>
              </w:rPr>
              <w:lastRenderedPageBreak/>
              <w:t>legal_address</w:t>
            </w:r>
          </w:p>
        </w:tc>
        <w:tc>
          <w:tcPr>
            <w:tcW w:w="2719" w:type="dxa"/>
          </w:tcPr>
          <w:p w:rsidR="007742FD" w:rsidRPr="002C660A" w:rsidRDefault="00D77592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  <w:lang w:val="en-US"/>
              </w:rPr>
              <w:t>S</w:t>
            </w:r>
            <w:r w:rsidR="007742FD" w:rsidRPr="002C660A">
              <w:rPr>
                <w:szCs w:val="28"/>
                <w:lang w:val="en-US"/>
              </w:rPr>
              <w:t>tring</w:t>
            </w:r>
            <w:r w:rsidRPr="002C660A">
              <w:rPr>
                <w:szCs w:val="28"/>
              </w:rPr>
              <w:br/>
            </w:r>
            <w:r w:rsidR="007742FD" w:rsidRPr="002C660A">
              <w:rPr>
                <w:szCs w:val="28"/>
              </w:rPr>
              <w:t>(до 500 символов)</w:t>
            </w:r>
          </w:p>
        </w:tc>
        <w:tc>
          <w:tcPr>
            <w:tcW w:w="2976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 xml:space="preserve">Юридический адрес </w:t>
            </w:r>
          </w:p>
        </w:tc>
        <w:tc>
          <w:tcPr>
            <w:tcW w:w="2268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Нет</w:t>
            </w:r>
          </w:p>
        </w:tc>
      </w:tr>
      <w:tr w:rsidR="007742FD" w:rsidRPr="002C660A" w:rsidTr="00D77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:rsidR="007742FD" w:rsidRPr="002C660A" w:rsidRDefault="007742FD" w:rsidP="00D77592">
            <w:pPr>
              <w:pStyle w:val="g7"/>
              <w:rPr>
                <w:szCs w:val="28"/>
              </w:rPr>
            </w:pPr>
            <w:r w:rsidRPr="002C660A">
              <w:rPr>
                <w:szCs w:val="28"/>
              </w:rPr>
              <w:t>postal_code</w:t>
            </w:r>
          </w:p>
        </w:tc>
        <w:tc>
          <w:tcPr>
            <w:tcW w:w="2719" w:type="dxa"/>
          </w:tcPr>
          <w:p w:rsidR="007742FD" w:rsidRPr="002C660A" w:rsidRDefault="00D77592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  <w:lang w:val="en-US"/>
              </w:rPr>
              <w:t>S</w:t>
            </w:r>
            <w:r w:rsidR="007742FD" w:rsidRPr="002C660A">
              <w:rPr>
                <w:szCs w:val="28"/>
                <w:lang w:val="en-US"/>
              </w:rPr>
              <w:t>tring</w:t>
            </w:r>
            <w:r w:rsidRPr="002C660A">
              <w:rPr>
                <w:szCs w:val="28"/>
              </w:rPr>
              <w:br/>
            </w:r>
            <w:r w:rsidR="007742FD" w:rsidRPr="002C660A">
              <w:rPr>
                <w:szCs w:val="28"/>
              </w:rPr>
              <w:t>(6 цифр)</w:t>
            </w:r>
          </w:p>
        </w:tc>
        <w:tc>
          <w:tcPr>
            <w:tcW w:w="2976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Индекс</w:t>
            </w:r>
          </w:p>
        </w:tc>
        <w:tc>
          <w:tcPr>
            <w:tcW w:w="2268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Нет</w:t>
            </w:r>
          </w:p>
        </w:tc>
      </w:tr>
    </w:tbl>
    <w:p w:rsidR="007742FD" w:rsidRPr="005C1D7C" w:rsidRDefault="007742FD" w:rsidP="005C1D7C">
      <w:pPr>
        <w:pStyle w:val="6"/>
        <w:ind w:left="709" w:firstLine="0"/>
        <w:rPr>
          <w:sz w:val="28"/>
          <w:szCs w:val="28"/>
        </w:rPr>
      </w:pPr>
      <w:bookmarkStart w:id="15" w:name="_Toc104991315"/>
      <w:r w:rsidRPr="005C1D7C">
        <w:rPr>
          <w:sz w:val="28"/>
          <w:szCs w:val="28"/>
        </w:rPr>
        <w:t>Территориальное подчинение</w:t>
      </w:r>
      <w:bookmarkEnd w:id="15"/>
    </w:p>
    <w:p w:rsidR="007742FD" w:rsidRPr="005C1D7C" w:rsidRDefault="007742FD" w:rsidP="005C1D7C">
      <w:pPr>
        <w:pStyle w:val="g3"/>
        <w:spacing w:line="276" w:lineRule="auto"/>
        <w:rPr>
          <w:sz w:val="28"/>
          <w:szCs w:val="28"/>
        </w:rPr>
      </w:pPr>
      <w:r w:rsidRPr="005C1D7C">
        <w:rPr>
          <w:sz w:val="28"/>
          <w:szCs w:val="28"/>
        </w:rPr>
        <w:t xml:space="preserve">Атрибутивный состав, тип атрибута, описание и обязательность приведены </w:t>
      </w:r>
      <w:r w:rsidR="001B1C16">
        <w:rPr>
          <w:sz w:val="28"/>
          <w:szCs w:val="28"/>
        </w:rPr>
        <w:br/>
      </w:r>
      <w:r w:rsidRPr="005C1D7C">
        <w:rPr>
          <w:sz w:val="28"/>
          <w:szCs w:val="28"/>
        </w:rPr>
        <w:t>в таблице 4.</w:t>
      </w:r>
    </w:p>
    <w:p w:rsidR="007742FD" w:rsidRPr="00D77592" w:rsidRDefault="007742FD" w:rsidP="005C1D7C">
      <w:pPr>
        <w:pStyle w:val="g6"/>
        <w:spacing w:line="276" w:lineRule="auto"/>
        <w:rPr>
          <w:szCs w:val="28"/>
        </w:rPr>
      </w:pPr>
      <w:bookmarkStart w:id="16" w:name="_Ref104988629"/>
      <w:r w:rsidRPr="00D77592">
        <w:rPr>
          <w:szCs w:val="28"/>
        </w:rPr>
        <w:t>Таблица</w:t>
      </w:r>
      <w:bookmarkEnd w:id="16"/>
      <w:r w:rsidRPr="00D77592">
        <w:rPr>
          <w:noProof/>
          <w:szCs w:val="28"/>
        </w:rPr>
        <w:t xml:space="preserve"> 4</w:t>
      </w:r>
      <w:r w:rsidRPr="00D77592">
        <w:rPr>
          <w:szCs w:val="28"/>
        </w:rPr>
        <w:t xml:space="preserve"> ‒ Территориальное подчинение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2236"/>
        <w:gridCol w:w="3004"/>
        <w:gridCol w:w="2693"/>
        <w:gridCol w:w="2268"/>
      </w:tblGrid>
      <w:tr w:rsidR="007742FD" w:rsidRPr="002C660A" w:rsidTr="00D77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7742FD" w:rsidRPr="001B1C16" w:rsidRDefault="007742FD" w:rsidP="005C1D7C">
            <w:pPr>
              <w:pStyle w:val="g9"/>
              <w:spacing w:line="276" w:lineRule="auto"/>
              <w:rPr>
                <w:szCs w:val="28"/>
                <w:lang w:val="ru-RU"/>
              </w:rPr>
            </w:pPr>
            <w:r w:rsidRPr="001B1C16">
              <w:rPr>
                <w:szCs w:val="28"/>
                <w:lang w:val="ru-RU"/>
              </w:rPr>
              <w:t>Атрибут</w:t>
            </w:r>
          </w:p>
        </w:tc>
        <w:tc>
          <w:tcPr>
            <w:tcW w:w="3004" w:type="dxa"/>
          </w:tcPr>
          <w:p w:rsidR="007742FD" w:rsidRPr="001B1C16" w:rsidRDefault="007742FD" w:rsidP="005C1D7C">
            <w:pPr>
              <w:pStyle w:val="g9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  <w:lang w:val="ru-RU"/>
              </w:rPr>
            </w:pPr>
            <w:r w:rsidRPr="001B1C16">
              <w:rPr>
                <w:szCs w:val="28"/>
                <w:lang w:val="ru-RU"/>
              </w:rPr>
              <w:t>Тип</w:t>
            </w:r>
          </w:p>
        </w:tc>
        <w:tc>
          <w:tcPr>
            <w:tcW w:w="2693" w:type="dxa"/>
          </w:tcPr>
          <w:p w:rsidR="007742FD" w:rsidRPr="001B1C16" w:rsidRDefault="007742FD" w:rsidP="005C1D7C">
            <w:pPr>
              <w:pStyle w:val="g9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  <w:lang w:val="ru-RU"/>
              </w:rPr>
            </w:pPr>
            <w:r w:rsidRPr="001B1C16">
              <w:rPr>
                <w:szCs w:val="28"/>
                <w:lang w:val="ru-RU"/>
              </w:rPr>
              <w:t>Описание</w:t>
            </w:r>
          </w:p>
        </w:tc>
        <w:tc>
          <w:tcPr>
            <w:tcW w:w="2268" w:type="dxa"/>
          </w:tcPr>
          <w:p w:rsidR="007742FD" w:rsidRPr="001B1C16" w:rsidRDefault="007742FD" w:rsidP="005C1D7C">
            <w:pPr>
              <w:pStyle w:val="g9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  <w:lang w:val="ru-RU"/>
              </w:rPr>
            </w:pPr>
            <w:r w:rsidRPr="001B1C16">
              <w:rPr>
                <w:szCs w:val="28"/>
                <w:lang w:val="ru-RU"/>
              </w:rPr>
              <w:t>Обязательность</w:t>
            </w:r>
          </w:p>
        </w:tc>
      </w:tr>
      <w:tr w:rsidR="007742FD" w:rsidRPr="002C660A" w:rsidTr="00D77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7742FD" w:rsidRPr="001B1C16" w:rsidRDefault="007742FD" w:rsidP="00D77592">
            <w:pPr>
              <w:pStyle w:val="g7"/>
              <w:rPr>
                <w:szCs w:val="28"/>
              </w:rPr>
            </w:pPr>
            <w:r w:rsidRPr="002C660A">
              <w:rPr>
                <w:szCs w:val="28"/>
                <w:lang w:val="en-US"/>
              </w:rPr>
              <w:t>region</w:t>
            </w:r>
          </w:p>
        </w:tc>
        <w:tc>
          <w:tcPr>
            <w:tcW w:w="3004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 xml:space="preserve">строка </w:t>
            </w:r>
            <w:r w:rsidR="00D77592" w:rsidRPr="002C660A">
              <w:rPr>
                <w:szCs w:val="28"/>
              </w:rPr>
              <w:br/>
            </w:r>
            <w:r w:rsidRPr="002C660A">
              <w:rPr>
                <w:szCs w:val="28"/>
              </w:rPr>
              <w:t>(до 100 символов)</w:t>
            </w:r>
          </w:p>
        </w:tc>
        <w:tc>
          <w:tcPr>
            <w:tcW w:w="2693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Наименование региона</w:t>
            </w:r>
          </w:p>
        </w:tc>
        <w:tc>
          <w:tcPr>
            <w:tcW w:w="2268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Нет</w:t>
            </w:r>
          </w:p>
        </w:tc>
      </w:tr>
      <w:tr w:rsidR="007742FD" w:rsidRPr="002C660A" w:rsidTr="00D77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7742FD" w:rsidRPr="002C660A" w:rsidRDefault="007742FD" w:rsidP="00D77592">
            <w:pPr>
              <w:pStyle w:val="g7"/>
              <w:rPr>
                <w:szCs w:val="28"/>
              </w:rPr>
            </w:pPr>
            <w:proofErr w:type="spellStart"/>
            <w:r w:rsidRPr="002C660A">
              <w:rPr>
                <w:szCs w:val="28"/>
              </w:rPr>
              <w:t>municipality</w:t>
            </w:r>
            <w:proofErr w:type="spellEnd"/>
          </w:p>
        </w:tc>
        <w:tc>
          <w:tcPr>
            <w:tcW w:w="3004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 xml:space="preserve">строка </w:t>
            </w:r>
            <w:r w:rsidR="00D77592" w:rsidRPr="002C660A">
              <w:rPr>
                <w:szCs w:val="28"/>
              </w:rPr>
              <w:br/>
            </w:r>
            <w:r w:rsidRPr="002C660A">
              <w:rPr>
                <w:szCs w:val="28"/>
              </w:rPr>
              <w:t>(до 100 символов)</w:t>
            </w:r>
          </w:p>
        </w:tc>
        <w:tc>
          <w:tcPr>
            <w:tcW w:w="2693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Наименование района/населенного пункта</w:t>
            </w:r>
          </w:p>
        </w:tc>
        <w:tc>
          <w:tcPr>
            <w:tcW w:w="2268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Нет</w:t>
            </w:r>
          </w:p>
        </w:tc>
      </w:tr>
      <w:tr w:rsidR="007742FD" w:rsidRPr="002C660A" w:rsidTr="00D77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7742FD" w:rsidRPr="002C660A" w:rsidRDefault="007742FD" w:rsidP="00D77592">
            <w:pPr>
              <w:pStyle w:val="g7"/>
              <w:rPr>
                <w:szCs w:val="28"/>
              </w:rPr>
            </w:pPr>
            <w:r w:rsidRPr="002C660A">
              <w:rPr>
                <w:szCs w:val="28"/>
              </w:rPr>
              <w:t>timezone</w:t>
            </w:r>
          </w:p>
        </w:tc>
        <w:tc>
          <w:tcPr>
            <w:tcW w:w="3004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  <w:lang w:val="en-US"/>
              </w:rPr>
            </w:pPr>
            <w:r w:rsidRPr="002C660A">
              <w:rPr>
                <w:szCs w:val="28"/>
                <w:lang w:val="en-US"/>
              </w:rPr>
              <w:t>string</w:t>
            </w:r>
            <w:r w:rsidRPr="002C660A">
              <w:rPr>
                <w:szCs w:val="28"/>
                <w:lang w:val="en-US"/>
              </w:rPr>
              <w:br/>
              <w:t>(</w:t>
            </w:r>
            <w:r w:rsidRPr="002C660A">
              <w:rPr>
                <w:szCs w:val="28"/>
              </w:rPr>
              <w:t>в</w:t>
            </w:r>
            <w:r w:rsidRPr="002C660A">
              <w:rPr>
                <w:szCs w:val="28"/>
                <w:lang w:val="en-US"/>
              </w:rPr>
              <w:t xml:space="preserve"> </w:t>
            </w:r>
            <w:r w:rsidRPr="002C660A">
              <w:rPr>
                <w:szCs w:val="28"/>
              </w:rPr>
              <w:t>формате</w:t>
            </w:r>
            <w:r w:rsidRPr="002C660A">
              <w:rPr>
                <w:szCs w:val="28"/>
                <w:lang w:val="en-US"/>
              </w:rPr>
              <w:t xml:space="preserve"> </w:t>
            </w:r>
            <w:proofErr w:type="spellStart"/>
            <w:r w:rsidRPr="002C660A">
              <w:rPr>
                <w:szCs w:val="28"/>
                <w:lang w:val="en-US"/>
              </w:rPr>
              <w:t>tzdb</w:t>
            </w:r>
            <w:proofErr w:type="spellEnd"/>
            <w:r w:rsidRPr="002C660A">
              <w:rPr>
                <w:szCs w:val="28"/>
                <w:lang w:val="en-US"/>
              </w:rPr>
              <w:t xml:space="preserve">, </w:t>
            </w:r>
            <w:r w:rsidRPr="002C660A">
              <w:rPr>
                <w:szCs w:val="28"/>
              </w:rPr>
              <w:t>например</w:t>
            </w:r>
            <w:r w:rsidRPr="002C660A">
              <w:rPr>
                <w:szCs w:val="28"/>
                <w:lang w:val="en-US"/>
              </w:rPr>
              <w:t>: Europe/Moscow)</w:t>
            </w:r>
            <w:r w:rsidR="00D77592" w:rsidRPr="002C660A">
              <w:rPr>
                <w:szCs w:val="28"/>
                <w:lang w:val="en-US"/>
              </w:rPr>
              <w:br/>
            </w:r>
            <w:r w:rsidR="00657E51">
              <w:fldChar w:fldCharType="begin"/>
            </w:r>
            <w:r w:rsidR="00657E51" w:rsidRPr="00A533C0">
              <w:rPr>
                <w:lang w:val="en-US"/>
                <w:rPrChange w:id="17" w:author="Элина Жиганова" w:date="2024-04-21T17:36:00Z">
                  <w:rPr/>
                </w:rPrChange>
              </w:rPr>
              <w:instrText xml:space="preserve"> HYPERLINK "https://nodatime.org/TimeZones" </w:instrText>
            </w:r>
            <w:r w:rsidR="00657E51">
              <w:fldChar w:fldCharType="separate"/>
            </w:r>
            <w:r w:rsidRPr="002C660A">
              <w:rPr>
                <w:rStyle w:val="a3"/>
                <w:szCs w:val="28"/>
                <w:lang w:val="en-US"/>
              </w:rPr>
              <w:t>nodatime.org/TimeZones</w:t>
            </w:r>
            <w:r w:rsidR="00657E51">
              <w:rPr>
                <w:rStyle w:val="a3"/>
                <w:szCs w:val="28"/>
                <w:lang w:val="en-US"/>
              </w:rPr>
              <w:fldChar w:fldCharType="end"/>
            </w:r>
          </w:p>
        </w:tc>
        <w:tc>
          <w:tcPr>
            <w:tcW w:w="2693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Часовой пояс</w:t>
            </w:r>
          </w:p>
        </w:tc>
        <w:tc>
          <w:tcPr>
            <w:tcW w:w="2268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Да</w:t>
            </w:r>
          </w:p>
        </w:tc>
      </w:tr>
      <w:tr w:rsidR="007742FD" w:rsidRPr="002C660A" w:rsidTr="00D77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7742FD" w:rsidRPr="002C660A" w:rsidRDefault="007742FD" w:rsidP="00D77592">
            <w:pPr>
              <w:pStyle w:val="g7"/>
              <w:rPr>
                <w:szCs w:val="28"/>
              </w:rPr>
            </w:pPr>
            <w:r w:rsidRPr="002C660A">
              <w:rPr>
                <w:szCs w:val="28"/>
              </w:rPr>
              <w:t>latitude</w:t>
            </w:r>
          </w:p>
        </w:tc>
        <w:tc>
          <w:tcPr>
            <w:tcW w:w="3004" w:type="dxa"/>
          </w:tcPr>
          <w:p w:rsidR="007742FD" w:rsidRPr="002C660A" w:rsidRDefault="00D77592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  <w:lang w:val="en-US"/>
              </w:rPr>
              <w:t>N</w:t>
            </w:r>
            <w:r w:rsidR="007742FD" w:rsidRPr="002C660A">
              <w:rPr>
                <w:szCs w:val="28"/>
                <w:lang w:val="en-US"/>
              </w:rPr>
              <w:t>umber</w:t>
            </w:r>
            <w:r w:rsidRPr="002C660A">
              <w:rPr>
                <w:szCs w:val="28"/>
              </w:rPr>
              <w:br/>
            </w:r>
            <w:r w:rsidR="007742FD" w:rsidRPr="002C660A">
              <w:rPr>
                <w:szCs w:val="28"/>
              </w:rPr>
              <w:t>(вещественное число от -90 до 90)</w:t>
            </w:r>
          </w:p>
        </w:tc>
        <w:tc>
          <w:tcPr>
            <w:tcW w:w="2693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Широта</w:t>
            </w:r>
          </w:p>
        </w:tc>
        <w:tc>
          <w:tcPr>
            <w:tcW w:w="2268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Нет</w:t>
            </w:r>
          </w:p>
        </w:tc>
      </w:tr>
      <w:tr w:rsidR="007742FD" w:rsidRPr="002C660A" w:rsidTr="00D77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:rsidR="007742FD" w:rsidRPr="002C660A" w:rsidRDefault="007742FD" w:rsidP="00D77592">
            <w:pPr>
              <w:pStyle w:val="g7"/>
              <w:rPr>
                <w:szCs w:val="28"/>
              </w:rPr>
            </w:pPr>
            <w:r w:rsidRPr="002C660A">
              <w:rPr>
                <w:szCs w:val="28"/>
              </w:rPr>
              <w:t>longitude</w:t>
            </w:r>
          </w:p>
        </w:tc>
        <w:tc>
          <w:tcPr>
            <w:tcW w:w="3004" w:type="dxa"/>
          </w:tcPr>
          <w:p w:rsidR="007742FD" w:rsidRPr="002C660A" w:rsidRDefault="00D77592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  <w:lang w:val="en-US"/>
              </w:rPr>
              <w:t>N</w:t>
            </w:r>
            <w:r w:rsidR="007742FD" w:rsidRPr="002C660A">
              <w:rPr>
                <w:szCs w:val="28"/>
                <w:lang w:val="en-US"/>
              </w:rPr>
              <w:t>umber</w:t>
            </w:r>
            <w:r w:rsidRPr="002C660A">
              <w:rPr>
                <w:szCs w:val="28"/>
              </w:rPr>
              <w:br/>
            </w:r>
            <w:r w:rsidR="007742FD" w:rsidRPr="002C660A">
              <w:rPr>
                <w:szCs w:val="28"/>
              </w:rPr>
              <w:t>(вещественное число от -180 до 180)</w:t>
            </w:r>
          </w:p>
        </w:tc>
        <w:tc>
          <w:tcPr>
            <w:tcW w:w="2693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Долгота</w:t>
            </w:r>
          </w:p>
        </w:tc>
        <w:tc>
          <w:tcPr>
            <w:tcW w:w="2268" w:type="dxa"/>
          </w:tcPr>
          <w:p w:rsidR="007742FD" w:rsidRPr="002C660A" w:rsidRDefault="007742FD" w:rsidP="00D77592">
            <w:pPr>
              <w:pStyle w:val="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C660A">
              <w:rPr>
                <w:szCs w:val="28"/>
              </w:rPr>
              <w:t>Нет</w:t>
            </w:r>
          </w:p>
        </w:tc>
      </w:tr>
    </w:tbl>
    <w:p w:rsidR="007742FD" w:rsidRPr="005C1D7C" w:rsidRDefault="007742FD" w:rsidP="005C1D7C">
      <w:pPr>
        <w:pStyle w:val="g1"/>
        <w:spacing w:line="276" w:lineRule="auto"/>
        <w:ind w:firstLine="0"/>
        <w:rPr>
          <w:sz w:val="28"/>
          <w:szCs w:val="28"/>
        </w:rPr>
      </w:pPr>
    </w:p>
    <w:p w:rsidR="00867230" w:rsidRPr="005C1D7C" w:rsidRDefault="00657E51" w:rsidP="005C1D7C">
      <w:pPr>
        <w:spacing w:line="276" w:lineRule="auto"/>
        <w:ind w:firstLine="0"/>
        <w:rPr>
          <w:sz w:val="28"/>
          <w:szCs w:val="28"/>
        </w:rPr>
      </w:pPr>
    </w:p>
    <w:sectPr w:rsidR="00867230" w:rsidRPr="005C1D7C" w:rsidSect="002C660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E51" w:rsidRDefault="00657E51" w:rsidP="007742FD">
      <w:pPr>
        <w:spacing w:before="0" w:after="0" w:line="240" w:lineRule="auto"/>
      </w:pPr>
      <w:r>
        <w:separator/>
      </w:r>
    </w:p>
  </w:endnote>
  <w:endnote w:type="continuationSeparator" w:id="0">
    <w:p w:rsidR="00657E51" w:rsidRDefault="00657E51" w:rsidP="007742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E51" w:rsidRDefault="00657E51" w:rsidP="007742FD">
      <w:pPr>
        <w:spacing w:before="0" w:after="0" w:line="240" w:lineRule="auto"/>
      </w:pPr>
      <w:r>
        <w:separator/>
      </w:r>
    </w:p>
  </w:footnote>
  <w:footnote w:type="continuationSeparator" w:id="0">
    <w:p w:rsidR="00657E51" w:rsidRDefault="00657E51" w:rsidP="007742F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85123"/>
      <w:docPartObj>
        <w:docPartGallery w:val="Page Numbers (Top of Page)"/>
        <w:docPartUnique/>
      </w:docPartObj>
    </w:sdtPr>
    <w:sdtEndPr/>
    <w:sdtContent>
      <w:p w:rsidR="007742FD" w:rsidRDefault="007742FD" w:rsidP="00D77592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3C0">
          <w:rPr>
            <w:noProof/>
          </w:rPr>
          <w:t>5</w:t>
        </w:r>
        <w:r>
          <w:fldChar w:fldCharType="end"/>
        </w:r>
      </w:p>
    </w:sdtContent>
  </w:sdt>
  <w:p w:rsidR="007742FD" w:rsidRDefault="007742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2DF"/>
    <w:multiLevelType w:val="hybridMultilevel"/>
    <w:tmpl w:val="80FE14DC"/>
    <w:lvl w:ilvl="0" w:tplc="7FC88800">
      <w:start w:val="1"/>
      <w:numFmt w:val="decimal"/>
      <w:pStyle w:val="4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7025"/>
    <w:multiLevelType w:val="hybridMultilevel"/>
    <w:tmpl w:val="279853E6"/>
    <w:lvl w:ilvl="0" w:tplc="2E44726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640C2"/>
    <w:multiLevelType w:val="hybridMultilevel"/>
    <w:tmpl w:val="166A5AA2"/>
    <w:lvl w:ilvl="0" w:tplc="65748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55926"/>
    <w:multiLevelType w:val="multilevel"/>
    <w:tmpl w:val="0419001F"/>
    <w:styleLink w:val="1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021053"/>
    <w:multiLevelType w:val="hybridMultilevel"/>
    <w:tmpl w:val="C0285C6C"/>
    <w:lvl w:ilvl="0" w:tplc="35C65824">
      <w:start w:val="1"/>
      <w:numFmt w:val="decimal"/>
      <w:lvlText w:val="1.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5" w15:restartNumberingAfterBreak="0">
    <w:nsid w:val="3DCF7F9D"/>
    <w:multiLevelType w:val="hybridMultilevel"/>
    <w:tmpl w:val="1598D212"/>
    <w:lvl w:ilvl="0" w:tplc="18AE08CA">
      <w:start w:val="1"/>
      <w:numFmt w:val="decimal"/>
      <w:pStyle w:val="6"/>
      <w:lvlText w:val="3.%1."/>
      <w:lvlJc w:val="left"/>
      <w:pPr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 w15:restartNumberingAfterBreak="0">
    <w:nsid w:val="44680745"/>
    <w:multiLevelType w:val="hybridMultilevel"/>
    <w:tmpl w:val="F9BAE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B04DF"/>
    <w:multiLevelType w:val="multilevel"/>
    <w:tmpl w:val="3A846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504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8" w:hanging="1800"/>
      </w:pPr>
      <w:rPr>
        <w:rFonts w:hint="default"/>
      </w:rPr>
    </w:lvl>
  </w:abstractNum>
  <w:abstractNum w:abstractNumId="8" w15:restartNumberingAfterBreak="0">
    <w:nsid w:val="545636FC"/>
    <w:multiLevelType w:val="hybridMultilevel"/>
    <w:tmpl w:val="6366CE36"/>
    <w:lvl w:ilvl="0" w:tplc="AB963E18">
      <w:start w:val="1"/>
      <w:numFmt w:val="decimal"/>
      <w:pStyle w:val="5"/>
      <w:lvlText w:val="2.%1."/>
      <w:lvlJc w:val="left"/>
      <w:pPr>
        <w:ind w:left="2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9" w15:restartNumberingAfterBreak="0">
    <w:nsid w:val="56A542BF"/>
    <w:multiLevelType w:val="hybridMultilevel"/>
    <w:tmpl w:val="B740A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7B04D17"/>
    <w:multiLevelType w:val="multilevel"/>
    <w:tmpl w:val="0419001F"/>
    <w:numStyleLink w:val="11"/>
  </w:abstractNum>
  <w:abstractNum w:abstractNumId="11" w15:restartNumberingAfterBreak="0">
    <w:nsid w:val="65EC4C4A"/>
    <w:multiLevelType w:val="hybridMultilevel"/>
    <w:tmpl w:val="FA60C2D4"/>
    <w:lvl w:ilvl="0" w:tplc="C1DCC9F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6AAA3F63"/>
    <w:multiLevelType w:val="multilevel"/>
    <w:tmpl w:val="8416B2F0"/>
    <w:styleLink w:val="g"/>
    <w:lvl w:ilvl="0">
      <w:start w:val="1"/>
      <w:numFmt w:val="bullet"/>
      <w:pStyle w:val="g0"/>
      <w:suff w:val="space"/>
      <w:lvlText w:val="–"/>
      <w:lvlJc w:val="left"/>
      <w:pPr>
        <w:ind w:firstLine="709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"/>
      <w:lvlJc w:val="left"/>
      <w:pPr>
        <w:ind w:left="1276" w:hanging="284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12"/>
  </w:num>
  <w:num w:numId="10">
    <w:abstractNumId w:val="0"/>
  </w:num>
  <w:num w:numId="11">
    <w:abstractNumId w:val="8"/>
  </w:num>
  <w:num w:numId="12">
    <w:abstractNumId w:val="9"/>
  </w:num>
  <w:num w:numId="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Элина Жиганова">
    <w15:presenceInfo w15:providerId="AD" w15:userId="S-1-5-21-1233173694-515149684-2080784150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FD"/>
    <w:rsid w:val="000208F3"/>
    <w:rsid w:val="0012102C"/>
    <w:rsid w:val="001B1C16"/>
    <w:rsid w:val="001F41FE"/>
    <w:rsid w:val="00231842"/>
    <w:rsid w:val="002C660A"/>
    <w:rsid w:val="002E53F2"/>
    <w:rsid w:val="0030638C"/>
    <w:rsid w:val="00436B3F"/>
    <w:rsid w:val="00442ED1"/>
    <w:rsid w:val="00457E78"/>
    <w:rsid w:val="00464FF6"/>
    <w:rsid w:val="004B14B0"/>
    <w:rsid w:val="004B322A"/>
    <w:rsid w:val="004C7984"/>
    <w:rsid w:val="005B5A24"/>
    <w:rsid w:val="005C1D7C"/>
    <w:rsid w:val="00657E51"/>
    <w:rsid w:val="007742FD"/>
    <w:rsid w:val="007901F7"/>
    <w:rsid w:val="0081362C"/>
    <w:rsid w:val="00844CA0"/>
    <w:rsid w:val="0089035E"/>
    <w:rsid w:val="00901AA9"/>
    <w:rsid w:val="00966CB8"/>
    <w:rsid w:val="009E191E"/>
    <w:rsid w:val="00A40301"/>
    <w:rsid w:val="00A44799"/>
    <w:rsid w:val="00A533C0"/>
    <w:rsid w:val="00AE7E14"/>
    <w:rsid w:val="00B949E6"/>
    <w:rsid w:val="00BC361E"/>
    <w:rsid w:val="00C53384"/>
    <w:rsid w:val="00C84609"/>
    <w:rsid w:val="00CC08D8"/>
    <w:rsid w:val="00D17AA7"/>
    <w:rsid w:val="00D269A1"/>
    <w:rsid w:val="00D77592"/>
    <w:rsid w:val="00DE76FF"/>
    <w:rsid w:val="00F517FF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AE500-51A6-4D55-9BD9-DB165BA0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FD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Стиль11"/>
    <w:uiPriority w:val="99"/>
    <w:rsid w:val="007742FD"/>
    <w:pPr>
      <w:numPr>
        <w:numId w:val="7"/>
      </w:numPr>
    </w:pPr>
  </w:style>
  <w:style w:type="character" w:styleId="a3">
    <w:name w:val="Hyperlink"/>
    <w:basedOn w:val="a0"/>
    <w:uiPriority w:val="99"/>
    <w:rsid w:val="007742FD"/>
    <w:rPr>
      <w:rFonts w:cs="Times New Roman"/>
      <w:noProof/>
      <w:color w:val="0563C1" w:themeColor="hyperlink"/>
      <w:u w:val="single"/>
    </w:rPr>
  </w:style>
  <w:style w:type="table" w:customStyle="1" w:styleId="a4">
    <w:name w:val="Таблица"/>
    <w:basedOn w:val="a1"/>
    <w:uiPriority w:val="99"/>
    <w:rsid w:val="007742FD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keepNext/>
        <w:jc w:val="center"/>
      </w:pPr>
      <w:rPr>
        <w:rFonts w:ascii="Times New Roman" w:hAnsi="Times New Roman" w:cs="Calibri"/>
        <w:b/>
        <w:bCs/>
        <w:sz w:val="24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pPr>
        <w:spacing w:afterLines="0" w:afterAutospacing="0"/>
      </w:pPr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</w:tblStylePr>
    <w:tblStylePr w:type="band1Horz">
      <w:rPr>
        <w:rFonts w:cs="Calibri"/>
      </w:rPr>
    </w:tblStylePr>
  </w:style>
  <w:style w:type="paragraph" w:customStyle="1" w:styleId="g1">
    <w:name w:val="g_Обычный"/>
    <w:link w:val="g2"/>
    <w:qFormat/>
    <w:rsid w:val="007742F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g2">
    <w:name w:val="g_Обычный Знак"/>
    <w:basedOn w:val="a0"/>
    <w:link w:val="g1"/>
    <w:locked/>
    <w:rsid w:val="007742FD"/>
    <w:rPr>
      <w:rFonts w:ascii="Times New Roman" w:eastAsia="Times New Roman" w:hAnsi="Times New Roman" w:cs="Times New Roman"/>
      <w:color w:val="000000"/>
      <w:sz w:val="26"/>
      <w:szCs w:val="24"/>
    </w:rPr>
  </w:style>
  <w:style w:type="paragraph" w:customStyle="1" w:styleId="g3">
    <w:name w:val="g_Обычный. Без отрыва от следующего"/>
    <w:next w:val="g0"/>
    <w:link w:val="g4"/>
    <w:qFormat/>
    <w:rsid w:val="007742FD"/>
    <w:pPr>
      <w:keepNext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g4">
    <w:name w:val="g_Обычный. Без отрыва от следующего Знак"/>
    <w:basedOn w:val="g2"/>
    <w:link w:val="g3"/>
    <w:locked/>
    <w:rsid w:val="007742FD"/>
    <w:rPr>
      <w:rFonts w:ascii="Times New Roman" w:eastAsia="Times New Roman" w:hAnsi="Times New Roman" w:cs="Times New Roman"/>
      <w:color w:val="000000"/>
      <w:sz w:val="26"/>
      <w:szCs w:val="24"/>
    </w:rPr>
  </w:style>
  <w:style w:type="paragraph" w:customStyle="1" w:styleId="g0">
    <w:name w:val="g_Обычный. Список маркированный"/>
    <w:link w:val="g5"/>
    <w:qFormat/>
    <w:rsid w:val="007742FD"/>
    <w:pPr>
      <w:numPr>
        <w:numId w:val="9"/>
      </w:numPr>
      <w:spacing w:after="0" w:line="360" w:lineRule="auto"/>
      <w:ind w:left="426" w:firstLine="0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paragraph" w:customStyle="1" w:styleId="g6">
    <w:name w:val="g_Таблица. Название и номер"/>
    <w:next w:val="g1"/>
    <w:qFormat/>
    <w:rsid w:val="007742FD"/>
    <w:pPr>
      <w:keepNext/>
      <w:spacing w:before="120"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7">
    <w:name w:val="g_Таблица. Текст"/>
    <w:link w:val="g8"/>
    <w:qFormat/>
    <w:rsid w:val="007742F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g8">
    <w:name w:val="g_Таблица. Текст Знак"/>
    <w:basedOn w:val="a0"/>
    <w:link w:val="g7"/>
    <w:qFormat/>
    <w:locked/>
    <w:rsid w:val="007742F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9">
    <w:name w:val="g_Таблица. Подзаголовок как строка"/>
    <w:basedOn w:val="g7"/>
    <w:link w:val="ga"/>
    <w:qFormat/>
    <w:rsid w:val="007742FD"/>
    <w:pPr>
      <w:keepNext/>
      <w:jc w:val="center"/>
    </w:pPr>
    <w:rPr>
      <w:b/>
      <w:szCs w:val="20"/>
      <w:lang w:val="en-US"/>
    </w:rPr>
  </w:style>
  <w:style w:type="character" w:customStyle="1" w:styleId="ga">
    <w:name w:val="g_Таблица. Подзаголовок как строка Знак"/>
    <w:basedOn w:val="g8"/>
    <w:link w:val="g9"/>
    <w:qFormat/>
    <w:locked/>
    <w:rsid w:val="007742FD"/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gb">
    <w:name w:val="g_Заголовок общий"/>
    <w:next w:val="g1"/>
    <w:qFormat/>
    <w:rsid w:val="007742FD"/>
    <w:pPr>
      <w:keepNext/>
      <w:spacing w:before="240" w:after="240"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g5">
    <w:name w:val="g_Обычный. Список маркированный Знак"/>
    <w:basedOn w:val="a0"/>
    <w:link w:val="g0"/>
    <w:locked/>
    <w:rsid w:val="007742FD"/>
    <w:rPr>
      <w:rFonts w:ascii="Times New Roman" w:eastAsia="Times New Roman" w:hAnsi="Times New Roman" w:cs="Times New Roman"/>
      <w:color w:val="000000"/>
      <w:sz w:val="26"/>
      <w:szCs w:val="24"/>
    </w:rPr>
  </w:style>
  <w:style w:type="numbering" w:customStyle="1" w:styleId="g">
    <w:name w:val="g_Приложение. Список. Маркированный"/>
    <w:uiPriority w:val="99"/>
    <w:rsid w:val="007742FD"/>
    <w:pPr>
      <w:numPr>
        <w:numId w:val="9"/>
      </w:numPr>
    </w:pPr>
  </w:style>
  <w:style w:type="paragraph" w:customStyle="1" w:styleId="4">
    <w:name w:val="Стиль4"/>
    <w:basedOn w:val="a"/>
    <w:link w:val="40"/>
    <w:qFormat/>
    <w:rsid w:val="007742FD"/>
    <w:pPr>
      <w:keepNext/>
      <w:keepLines/>
      <w:numPr>
        <w:numId w:val="10"/>
      </w:numPr>
      <w:spacing w:before="240" w:after="240" w:line="276" w:lineRule="auto"/>
      <w:jc w:val="center"/>
      <w:outlineLvl w:val="1"/>
    </w:pPr>
    <w:rPr>
      <w:b/>
      <w:szCs w:val="26"/>
    </w:rPr>
  </w:style>
  <w:style w:type="paragraph" w:customStyle="1" w:styleId="5">
    <w:name w:val="Стиль5"/>
    <w:basedOn w:val="a"/>
    <w:link w:val="50"/>
    <w:qFormat/>
    <w:rsid w:val="007742FD"/>
    <w:pPr>
      <w:keepNext/>
      <w:keepLines/>
      <w:numPr>
        <w:numId w:val="11"/>
      </w:numPr>
      <w:spacing w:before="120" w:after="0" w:line="276" w:lineRule="auto"/>
      <w:ind w:left="1066" w:hanging="357"/>
      <w:jc w:val="left"/>
      <w:outlineLvl w:val="2"/>
    </w:pPr>
    <w:rPr>
      <w:b/>
      <w:szCs w:val="26"/>
    </w:rPr>
  </w:style>
  <w:style w:type="character" w:customStyle="1" w:styleId="40">
    <w:name w:val="Стиль4 Знак"/>
    <w:basedOn w:val="a0"/>
    <w:link w:val="4"/>
    <w:rsid w:val="007742FD"/>
    <w:rPr>
      <w:rFonts w:ascii="Times New Roman" w:eastAsia="Times New Roman" w:hAnsi="Times New Roman" w:cs="Times New Roman"/>
      <w:b/>
      <w:color w:val="000000"/>
      <w:sz w:val="24"/>
      <w:szCs w:val="26"/>
    </w:rPr>
  </w:style>
  <w:style w:type="paragraph" w:customStyle="1" w:styleId="6">
    <w:name w:val="Стиль6"/>
    <w:basedOn w:val="a"/>
    <w:link w:val="60"/>
    <w:qFormat/>
    <w:rsid w:val="007742FD"/>
    <w:pPr>
      <w:keepNext/>
      <w:keepLines/>
      <w:numPr>
        <w:numId w:val="13"/>
      </w:numPr>
      <w:spacing w:before="120" w:after="0" w:line="276" w:lineRule="auto"/>
      <w:outlineLvl w:val="2"/>
    </w:pPr>
    <w:rPr>
      <w:b/>
      <w:szCs w:val="26"/>
    </w:rPr>
  </w:style>
  <w:style w:type="character" w:customStyle="1" w:styleId="50">
    <w:name w:val="Стиль5 Знак"/>
    <w:basedOn w:val="a0"/>
    <w:link w:val="5"/>
    <w:rsid w:val="007742FD"/>
    <w:rPr>
      <w:rFonts w:ascii="Times New Roman" w:eastAsia="Times New Roman" w:hAnsi="Times New Roman" w:cs="Times New Roman"/>
      <w:b/>
      <w:color w:val="000000"/>
      <w:sz w:val="24"/>
      <w:szCs w:val="26"/>
    </w:rPr>
  </w:style>
  <w:style w:type="character" w:customStyle="1" w:styleId="60">
    <w:name w:val="Стиль6 Знак"/>
    <w:basedOn w:val="a0"/>
    <w:link w:val="6"/>
    <w:rsid w:val="007742FD"/>
    <w:rPr>
      <w:rFonts w:ascii="Times New Roman" w:eastAsia="Times New Roman" w:hAnsi="Times New Roman" w:cs="Times New Roman"/>
      <w:b/>
      <w:color w:val="000000"/>
      <w:sz w:val="24"/>
      <w:szCs w:val="26"/>
    </w:rPr>
  </w:style>
  <w:style w:type="paragraph" w:styleId="a5">
    <w:name w:val="header"/>
    <w:basedOn w:val="a"/>
    <w:link w:val="a6"/>
    <w:uiPriority w:val="99"/>
    <w:unhideWhenUsed/>
    <w:rsid w:val="007742F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2F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742F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2F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7E1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7E1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</dc:creator>
  <cp:keywords/>
  <dc:description/>
  <cp:lastModifiedBy>Элина Жиганова</cp:lastModifiedBy>
  <cp:revision>27</cp:revision>
  <dcterms:created xsi:type="dcterms:W3CDTF">2023-02-09T18:05:00Z</dcterms:created>
  <dcterms:modified xsi:type="dcterms:W3CDTF">2024-04-21T14:36:00Z</dcterms:modified>
</cp:coreProperties>
</file>